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591C78" w:rsidRPr="005C7036" w14:paraId="441E3D25" w14:textId="77777777" w:rsidTr="002D6185">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591C78" w:rsidRPr="005C7036" w14:paraId="52E6A806" w14:textId="77777777" w:rsidTr="002D6185">
              <w:trPr>
                <w:trHeight w:val="278"/>
              </w:trPr>
              <w:tc>
                <w:tcPr>
                  <w:tcW w:w="1753" w:type="dxa"/>
                  <w:tcBorders>
                    <w:top w:val="single" w:sz="4" w:space="0" w:color="auto"/>
                    <w:left w:val="single" w:sz="4" w:space="0" w:color="auto"/>
                    <w:right w:val="single" w:sz="4" w:space="0" w:color="auto"/>
                  </w:tcBorders>
                </w:tcPr>
                <w:p w14:paraId="11FEAEF6" w14:textId="77777777" w:rsidR="00591C78" w:rsidRPr="005C7036" w:rsidRDefault="00591C78" w:rsidP="002D6185">
                  <w:pPr>
                    <w:pStyle w:val="Encabezado"/>
                    <w:spacing w:after="0" w:line="240" w:lineRule="auto"/>
                    <w:jc w:val="both"/>
                    <w:rPr>
                      <w:rFonts w:ascii="Arial" w:hAnsi="Arial" w:cs="Arial"/>
                      <w:sz w:val="22"/>
                      <w:szCs w:val="22"/>
                      <w:lang w:val="es-ES_tradnl"/>
                    </w:rPr>
                  </w:pPr>
                  <w:r w:rsidRPr="005C7036">
                    <w:rPr>
                      <w:rFonts w:ascii="Arial" w:hAnsi="Arial" w:cs="Arial"/>
                      <w:sz w:val="22"/>
                      <w:szCs w:val="22"/>
                      <w:lang w:val="es-ES_tradnl"/>
                    </w:rPr>
                    <w:t>ENTIDAD 1</w:t>
                  </w:r>
                </w:p>
              </w:tc>
              <w:tc>
                <w:tcPr>
                  <w:tcW w:w="8221" w:type="dxa"/>
                  <w:tcBorders>
                    <w:top w:val="single" w:sz="4" w:space="0" w:color="auto"/>
                    <w:left w:val="single" w:sz="4" w:space="0" w:color="auto"/>
                    <w:right w:val="single" w:sz="4" w:space="0" w:color="auto"/>
                  </w:tcBorders>
                </w:tcPr>
                <w:p w14:paraId="728AD3A7" w14:textId="77777777" w:rsidR="00591C78" w:rsidRPr="005C7036" w:rsidRDefault="00591C78" w:rsidP="002D6185">
                  <w:pPr>
                    <w:spacing w:after="0" w:line="240" w:lineRule="auto"/>
                    <w:rPr>
                      <w:rFonts w:ascii="Arial" w:hAnsi="Arial" w:cs="Arial"/>
                      <w:b/>
                      <w:bCs/>
                    </w:rPr>
                  </w:pPr>
                  <w:r w:rsidRPr="005C7036">
                    <w:rPr>
                      <w:rFonts w:ascii="Arial" w:hAnsi="Arial" w:cs="Arial"/>
                      <w:b/>
                      <w:bCs/>
                      <w:color w:val="000000"/>
                    </w:rPr>
                    <w:t>LA NACIÓN - MINISTERIO DE JUSTICIA Y DEL DERECHO</w:t>
                  </w:r>
                </w:p>
              </w:tc>
            </w:tr>
            <w:tr w:rsidR="00591C78" w:rsidRPr="005C7036" w14:paraId="5C57D307" w14:textId="77777777" w:rsidTr="002D6185">
              <w:trPr>
                <w:trHeight w:val="332"/>
              </w:trPr>
              <w:tc>
                <w:tcPr>
                  <w:tcW w:w="1753" w:type="dxa"/>
                  <w:tcBorders>
                    <w:top w:val="single" w:sz="4" w:space="0" w:color="auto"/>
                    <w:left w:val="single" w:sz="4" w:space="0" w:color="auto"/>
                    <w:right w:val="single" w:sz="4" w:space="0" w:color="auto"/>
                  </w:tcBorders>
                  <w:vAlign w:val="center"/>
                </w:tcPr>
                <w:p w14:paraId="75C8DFD8" w14:textId="77777777" w:rsidR="00591C78" w:rsidRPr="005C7036" w:rsidRDefault="00591C78" w:rsidP="002D6185">
                  <w:pPr>
                    <w:pStyle w:val="Encabezado"/>
                    <w:spacing w:after="0" w:line="240" w:lineRule="auto"/>
                    <w:jc w:val="both"/>
                    <w:rPr>
                      <w:rFonts w:ascii="Arial" w:hAnsi="Arial" w:cs="Arial"/>
                      <w:color w:val="000000"/>
                      <w:sz w:val="22"/>
                      <w:szCs w:val="22"/>
                    </w:rPr>
                  </w:pPr>
                  <w:r w:rsidRPr="005C7036">
                    <w:rPr>
                      <w:rFonts w:ascii="Arial" w:hAnsi="Arial" w:cs="Arial"/>
                      <w:sz w:val="22"/>
                      <w:szCs w:val="22"/>
                      <w:lang w:val="es-ES_tradnl"/>
                    </w:rPr>
                    <w:t>NIT.</w:t>
                  </w:r>
                  <w:r w:rsidRPr="005C7036">
                    <w:rPr>
                      <w:rFonts w:ascii="Arial" w:hAnsi="Arial"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3640505D" w14:textId="77777777" w:rsidR="00591C78" w:rsidRPr="005C7036" w:rsidRDefault="00591C78" w:rsidP="002D6185">
                  <w:pPr>
                    <w:spacing w:after="0" w:line="240" w:lineRule="auto"/>
                    <w:rPr>
                      <w:rFonts w:ascii="Arial" w:hAnsi="Arial" w:cs="Arial"/>
                      <w:color w:val="000000"/>
                    </w:rPr>
                  </w:pPr>
                  <w:r w:rsidRPr="005C7036">
                    <w:rPr>
                      <w:rFonts w:ascii="Arial" w:hAnsi="Arial" w:cs="Arial"/>
                      <w:color w:val="000000"/>
                    </w:rPr>
                    <w:t xml:space="preserve">900.457.461-9 </w:t>
                  </w:r>
                </w:p>
              </w:tc>
            </w:tr>
            <w:tr w:rsidR="00591C78" w:rsidRPr="005C7036" w14:paraId="028DE9E3" w14:textId="77777777" w:rsidTr="002D6185">
              <w:trPr>
                <w:trHeight w:val="278"/>
              </w:trPr>
              <w:tc>
                <w:tcPr>
                  <w:tcW w:w="1753" w:type="dxa"/>
                  <w:tcBorders>
                    <w:top w:val="single" w:sz="4" w:space="0" w:color="auto"/>
                    <w:left w:val="single" w:sz="4" w:space="0" w:color="auto"/>
                    <w:right w:val="single" w:sz="4" w:space="0" w:color="auto"/>
                  </w:tcBorders>
                  <w:vAlign w:val="center"/>
                </w:tcPr>
                <w:p w14:paraId="3047AC2E" w14:textId="77777777" w:rsidR="00591C78" w:rsidRPr="005C7036" w:rsidRDefault="00591C78" w:rsidP="002D6185">
                  <w:pPr>
                    <w:pStyle w:val="Encabezado"/>
                    <w:spacing w:after="0" w:line="240" w:lineRule="auto"/>
                    <w:rPr>
                      <w:rFonts w:ascii="Arial" w:hAnsi="Arial" w:cs="Arial"/>
                      <w:sz w:val="22"/>
                      <w:szCs w:val="22"/>
                      <w:lang w:val="es-ES_tradnl"/>
                    </w:rPr>
                  </w:pPr>
                  <w:r w:rsidRPr="005C7036">
                    <w:rPr>
                      <w:rFonts w:ascii="Arial" w:hAnsi="Arial" w:cs="Arial"/>
                      <w:sz w:val="22"/>
                      <w:szCs w:val="22"/>
                      <w:lang w:val="es-ES_tradnl"/>
                    </w:rPr>
                    <w:t>ENTIDAD 2</w:t>
                  </w:r>
                </w:p>
              </w:tc>
              <w:tc>
                <w:tcPr>
                  <w:tcW w:w="8221" w:type="dxa"/>
                  <w:tcBorders>
                    <w:top w:val="single" w:sz="4" w:space="0" w:color="auto"/>
                    <w:left w:val="single" w:sz="4" w:space="0" w:color="auto"/>
                    <w:right w:val="single" w:sz="4" w:space="0" w:color="auto"/>
                  </w:tcBorders>
                </w:tcPr>
                <w:p w14:paraId="48A5251F" w14:textId="7F5C8D31" w:rsidR="00591C78" w:rsidRPr="005C7036" w:rsidRDefault="003A39AE" w:rsidP="002D6185">
                  <w:pPr>
                    <w:spacing w:after="0" w:line="240" w:lineRule="auto"/>
                    <w:jc w:val="both"/>
                    <w:rPr>
                      <w:rFonts w:ascii="Arial" w:hAnsi="Arial" w:cs="Arial"/>
                      <w:b/>
                      <w:bCs/>
                    </w:rPr>
                  </w:pPr>
                  <w:r w:rsidRPr="005C7036">
                    <w:rPr>
                      <w:rStyle w:val="BodytextBold3"/>
                      <w:rFonts w:eastAsia="Courier New"/>
                      <w:spacing w:val="-1"/>
                    </w:rPr>
                    <w:t>SUPERINTENDENCIA FINANCIERA DE COLOMBIA</w:t>
                  </w:r>
                </w:p>
              </w:tc>
            </w:tr>
            <w:tr w:rsidR="00591C78" w:rsidRPr="005C7036" w14:paraId="52375248" w14:textId="77777777" w:rsidTr="002D6185">
              <w:trPr>
                <w:trHeight w:val="278"/>
              </w:trPr>
              <w:tc>
                <w:tcPr>
                  <w:tcW w:w="1753" w:type="dxa"/>
                  <w:tcBorders>
                    <w:top w:val="single" w:sz="4" w:space="0" w:color="auto"/>
                    <w:left w:val="single" w:sz="4" w:space="0" w:color="auto"/>
                    <w:right w:val="single" w:sz="4" w:space="0" w:color="auto"/>
                  </w:tcBorders>
                </w:tcPr>
                <w:p w14:paraId="195251DB" w14:textId="77777777" w:rsidR="00591C78" w:rsidRPr="005C7036" w:rsidRDefault="00591C78" w:rsidP="002D6185">
                  <w:pPr>
                    <w:pStyle w:val="Encabezado"/>
                    <w:spacing w:after="0" w:line="240" w:lineRule="auto"/>
                    <w:rPr>
                      <w:rFonts w:ascii="Arial" w:hAnsi="Arial" w:cs="Arial"/>
                      <w:sz w:val="22"/>
                      <w:szCs w:val="22"/>
                      <w:lang w:val="es-ES_tradnl"/>
                    </w:rPr>
                  </w:pPr>
                  <w:r w:rsidRPr="005C7036">
                    <w:rPr>
                      <w:rFonts w:ascii="Arial" w:hAnsi="Arial" w:cs="Arial"/>
                      <w:sz w:val="22"/>
                      <w:szCs w:val="22"/>
                      <w:lang w:val="es-ES_tradnl"/>
                    </w:rPr>
                    <w:t>NIT.</w:t>
                  </w:r>
                </w:p>
              </w:tc>
              <w:tc>
                <w:tcPr>
                  <w:tcW w:w="8221" w:type="dxa"/>
                  <w:tcBorders>
                    <w:top w:val="single" w:sz="4" w:space="0" w:color="auto"/>
                    <w:left w:val="single" w:sz="4" w:space="0" w:color="auto"/>
                    <w:right w:val="single" w:sz="4" w:space="0" w:color="auto"/>
                  </w:tcBorders>
                </w:tcPr>
                <w:p w14:paraId="061AEE5E" w14:textId="77777777" w:rsidR="00591C78" w:rsidRPr="005C7036" w:rsidRDefault="00591C78" w:rsidP="002D6185">
                  <w:pPr>
                    <w:spacing w:after="0" w:line="240" w:lineRule="auto"/>
                    <w:rPr>
                      <w:rFonts w:ascii="Arial" w:hAnsi="Arial" w:cs="Arial"/>
                    </w:rPr>
                  </w:pPr>
                  <w:r w:rsidRPr="005C7036">
                    <w:rPr>
                      <w:rFonts w:ascii="Arial" w:hAnsi="Arial" w:cs="Arial"/>
                    </w:rPr>
                    <w:t>899.999.086-2</w:t>
                  </w:r>
                </w:p>
              </w:tc>
            </w:tr>
            <w:tr w:rsidR="00591C78" w:rsidRPr="005C7036" w14:paraId="41107C37" w14:textId="77777777" w:rsidTr="002D6185">
              <w:trPr>
                <w:trHeight w:val="1024"/>
              </w:trPr>
              <w:tc>
                <w:tcPr>
                  <w:tcW w:w="1753" w:type="dxa"/>
                  <w:tcBorders>
                    <w:top w:val="single" w:sz="4" w:space="0" w:color="auto"/>
                    <w:left w:val="single" w:sz="4" w:space="0" w:color="auto"/>
                    <w:right w:val="single" w:sz="4" w:space="0" w:color="auto"/>
                  </w:tcBorders>
                  <w:vAlign w:val="center"/>
                </w:tcPr>
                <w:p w14:paraId="2F5C6E99" w14:textId="77777777" w:rsidR="00591C78" w:rsidRPr="005C7036" w:rsidRDefault="00591C78" w:rsidP="002D6185">
                  <w:pPr>
                    <w:pStyle w:val="Encabezado"/>
                    <w:spacing w:after="0" w:line="240" w:lineRule="auto"/>
                    <w:rPr>
                      <w:rFonts w:ascii="Arial" w:hAnsi="Arial" w:cs="Arial"/>
                      <w:color w:val="0000FF"/>
                      <w:sz w:val="22"/>
                      <w:szCs w:val="22"/>
                      <w:lang w:val="es-ES_tradnl"/>
                    </w:rPr>
                  </w:pPr>
                  <w:r w:rsidRPr="005C7036">
                    <w:rPr>
                      <w:rFonts w:ascii="Arial" w:hAnsi="Arial"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080BA047" w14:textId="2EFEBCB9" w:rsidR="00591C78" w:rsidRPr="005C7036" w:rsidRDefault="00591C78" w:rsidP="002D6185">
                  <w:pPr>
                    <w:pStyle w:val="Ttulo"/>
                    <w:jc w:val="both"/>
                    <w:rPr>
                      <w:rFonts w:ascii="Arial" w:hAnsi="Arial" w:cs="Arial"/>
                      <w:b w:val="0"/>
                      <w:bCs w:val="0"/>
                      <w:color w:val="222222"/>
                      <w:sz w:val="22"/>
                      <w:szCs w:val="22"/>
                      <w:shd w:val="clear" w:color="auto" w:fill="FFFFFF"/>
                    </w:rPr>
                  </w:pPr>
                  <w:r w:rsidRPr="005C7036">
                    <w:rPr>
                      <w:rFonts w:ascii="Arial" w:hAnsi="Arial" w:cs="Arial"/>
                      <w:b w:val="0"/>
                      <w:bCs w:val="0"/>
                      <w:sz w:val="22"/>
                      <w:szCs w:val="22"/>
                    </w:rPr>
                    <w:t xml:space="preserve">Aunar esfuerzos técnicos, administrativos y jurídicos para facilitar el intercambio de información </w:t>
                  </w:r>
                  <w:r w:rsidR="000D739B" w:rsidRPr="005C7036">
                    <w:rPr>
                      <w:rFonts w:ascii="Arial" w:hAnsi="Arial" w:cs="Arial"/>
                      <w:b w:val="0"/>
                      <w:bCs w:val="0"/>
                      <w:sz w:val="22"/>
                      <w:szCs w:val="22"/>
                    </w:rPr>
                    <w:t xml:space="preserve">judicial </w:t>
                  </w:r>
                  <w:r w:rsidRPr="005C7036">
                    <w:rPr>
                      <w:rFonts w:ascii="Arial" w:hAnsi="Arial" w:cs="Arial"/>
                      <w:b w:val="0"/>
                      <w:bCs w:val="0"/>
                      <w:sz w:val="22"/>
                      <w:szCs w:val="22"/>
                    </w:rPr>
                    <w:t xml:space="preserve">que requieran las partes en el marco de sus competencias legales, para la prestación de los servicios de la herramienta </w:t>
                  </w:r>
                  <w:proofErr w:type="spellStart"/>
                  <w:r w:rsidRPr="005C7036">
                    <w:rPr>
                      <w:rFonts w:ascii="Arial" w:hAnsi="Arial" w:cs="Arial"/>
                      <w:b w:val="0"/>
                      <w:bCs w:val="0"/>
                      <w:sz w:val="22"/>
                      <w:szCs w:val="22"/>
                    </w:rPr>
                    <w:t>JustiFácil</w:t>
                  </w:r>
                  <w:proofErr w:type="spellEnd"/>
                  <w:r w:rsidR="00165D4A" w:rsidRPr="005C7036">
                    <w:rPr>
                      <w:rFonts w:ascii="Arial" w:hAnsi="Arial" w:cs="Arial"/>
                      <w:b w:val="0"/>
                      <w:bCs w:val="0"/>
                      <w:sz w:val="22"/>
                      <w:szCs w:val="22"/>
                    </w:rPr>
                    <w:t xml:space="preserve"> según las recomendaciones</w:t>
                  </w:r>
                  <w:r w:rsidRPr="005C7036">
                    <w:rPr>
                      <w:rFonts w:ascii="Arial" w:hAnsi="Arial" w:cs="Arial"/>
                      <w:b w:val="0"/>
                      <w:bCs w:val="0"/>
                      <w:sz w:val="22"/>
                      <w:szCs w:val="22"/>
                    </w:rPr>
                    <w:t xml:space="preserve"> del CONPES 3975 de 2019</w:t>
                  </w:r>
                  <w:r w:rsidRPr="005C7036">
                    <w:rPr>
                      <w:rFonts w:ascii="Arial" w:hAnsi="Arial" w:cs="Arial"/>
                      <w:b w:val="0"/>
                      <w:bCs w:val="0"/>
                      <w:sz w:val="22"/>
                      <w:szCs w:val="22"/>
                      <w:lang w:val="es-ES"/>
                    </w:rPr>
                    <w:t>.</w:t>
                  </w:r>
                </w:p>
              </w:tc>
            </w:tr>
            <w:tr w:rsidR="00591C78" w:rsidRPr="005C7036" w14:paraId="5C392554" w14:textId="77777777" w:rsidTr="002D6185">
              <w:trPr>
                <w:trHeight w:val="337"/>
              </w:trPr>
              <w:tc>
                <w:tcPr>
                  <w:tcW w:w="1753" w:type="dxa"/>
                  <w:tcBorders>
                    <w:top w:val="single" w:sz="4" w:space="0" w:color="auto"/>
                    <w:left w:val="single" w:sz="4" w:space="0" w:color="auto"/>
                    <w:bottom w:val="single" w:sz="4" w:space="0" w:color="auto"/>
                    <w:right w:val="single" w:sz="4" w:space="0" w:color="auto"/>
                  </w:tcBorders>
                </w:tcPr>
                <w:p w14:paraId="307A1B34" w14:textId="77777777" w:rsidR="00591C78" w:rsidRPr="005C7036" w:rsidRDefault="00591C78" w:rsidP="002D6185">
                  <w:pPr>
                    <w:spacing w:after="0" w:line="240" w:lineRule="auto"/>
                    <w:rPr>
                      <w:rFonts w:ascii="Arial" w:hAnsi="Arial" w:cs="Arial"/>
                      <w:lang w:val="es-ES_tradnl"/>
                    </w:rPr>
                  </w:pPr>
                  <w:r w:rsidRPr="005C7036">
                    <w:rPr>
                      <w:rFonts w:ascii="Arial" w:hAnsi="Arial"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57726FD5" w14:textId="77777777" w:rsidR="00591C78" w:rsidRPr="005C7036" w:rsidRDefault="00591C78" w:rsidP="002D6185">
                  <w:pPr>
                    <w:spacing w:after="0" w:line="240" w:lineRule="auto"/>
                    <w:jc w:val="both"/>
                    <w:rPr>
                      <w:rFonts w:ascii="Arial" w:hAnsi="Arial" w:cs="Arial"/>
                      <w:color w:val="000000" w:themeColor="text1"/>
                    </w:rPr>
                  </w:pPr>
                  <w:r w:rsidRPr="005C7036">
                    <w:rPr>
                      <w:rFonts w:ascii="Arial" w:hAnsi="Arial" w:cs="Arial"/>
                      <w:color w:val="000000" w:themeColor="text1"/>
                    </w:rPr>
                    <w:t>Sin valor</w:t>
                  </w:r>
                </w:p>
              </w:tc>
            </w:tr>
          </w:tbl>
          <w:p w14:paraId="1759F763" w14:textId="77777777" w:rsidR="00591C78" w:rsidRPr="005C7036" w:rsidRDefault="00591C78" w:rsidP="002D6185">
            <w:pPr>
              <w:spacing w:after="0" w:line="240" w:lineRule="auto"/>
              <w:rPr>
                <w:rFonts w:ascii="Arial" w:hAnsi="Arial" w:cs="Arial"/>
              </w:rPr>
            </w:pPr>
          </w:p>
          <w:p w14:paraId="71744BB5" w14:textId="414154B4" w:rsidR="00591C78" w:rsidRPr="005C7036" w:rsidRDefault="00591C78" w:rsidP="002D6185">
            <w:pPr>
              <w:spacing w:after="0" w:line="240" w:lineRule="auto"/>
              <w:contextualSpacing/>
              <w:jc w:val="both"/>
              <w:rPr>
                <w:rFonts w:ascii="Arial" w:hAnsi="Arial" w:cs="Arial"/>
                <w:b/>
                <w:bCs/>
              </w:rPr>
            </w:pPr>
            <w:r w:rsidRPr="005C7036">
              <w:rPr>
                <w:rFonts w:ascii="Arial" w:hAnsi="Arial" w:cs="Arial"/>
                <w:bCs/>
              </w:rPr>
              <w:t xml:space="preserve">Este CONVENIO, se celebra, una vez suscrito por las partes el día ____________, por una parte, la </w:t>
            </w:r>
            <w:r w:rsidRPr="005C7036">
              <w:rPr>
                <w:rFonts w:ascii="Arial" w:hAnsi="Arial" w:cs="Arial"/>
                <w:b/>
                <w:bCs/>
              </w:rPr>
              <w:t>MINISTERIO DE JUSTICIA Y DEL DERECHO</w:t>
            </w:r>
            <w:r w:rsidRPr="005C7036">
              <w:rPr>
                <w:rFonts w:ascii="Arial" w:hAnsi="Arial" w:cs="Arial"/>
                <w:bCs/>
              </w:rPr>
              <w:t xml:space="preserve"> identificado con el NIT 900.457.461-9, representado por </w:t>
            </w:r>
            <w:r w:rsidR="004D3123" w:rsidRPr="00A22938">
              <w:rPr>
                <w:rFonts w:ascii="Arial" w:eastAsia="Arial Narrow" w:hAnsi="Arial" w:cs="Arial"/>
                <w:b/>
                <w:bCs/>
              </w:rPr>
              <w:t>LUZ YOLIMA HERRERA MARTÍNEZ</w:t>
            </w:r>
            <w:r w:rsidR="004D3123" w:rsidRPr="00A22938">
              <w:rPr>
                <w:rFonts w:ascii="Arial" w:eastAsia="Arial Narrow" w:hAnsi="Arial" w:cs="Arial"/>
                <w:b/>
              </w:rPr>
              <w:t>,</w:t>
            </w:r>
            <w:r w:rsidR="004D3123" w:rsidRPr="00A22938">
              <w:rPr>
                <w:rFonts w:ascii="Arial" w:eastAsia="Arial Narrow" w:hAnsi="Arial" w:cs="Arial"/>
              </w:rPr>
              <w:t xml:space="preserve"> identificada con cédula de ciudadanía No. 52.100.798</w:t>
            </w:r>
            <w:r w:rsidR="00F22A6F" w:rsidRPr="005C7036">
              <w:rPr>
                <w:rFonts w:ascii="Arial" w:eastAsia="Arial" w:hAnsi="Arial" w:cs="Arial"/>
              </w:rPr>
              <w:t xml:space="preserve"> </w:t>
            </w:r>
            <w:r w:rsidRPr="005C7036">
              <w:rPr>
                <w:rFonts w:ascii="Arial" w:hAnsi="Arial" w:cs="Arial"/>
              </w:rPr>
              <w:t>expedida en la ciudad de Bogotá D.C.,</w:t>
            </w:r>
            <w:r w:rsidR="009E2AC9" w:rsidRPr="005C7036">
              <w:rPr>
                <w:rFonts w:ascii="Arial" w:hAnsi="Arial" w:cs="Arial"/>
              </w:rPr>
              <w:t xml:space="preserve"> </w:t>
            </w:r>
            <w:r w:rsidR="009E2AC9" w:rsidRPr="005C7036">
              <w:rPr>
                <w:rFonts w:ascii="Arial" w:eastAsia="Arial" w:hAnsi="Arial" w:cs="Arial"/>
              </w:rPr>
              <w:t xml:space="preserve">quien obra en su calidad de Secretaria General (E) nombrada mediante Decreto No. </w:t>
            </w:r>
            <w:r w:rsidR="00240C4D">
              <w:rPr>
                <w:rFonts w:ascii="Arial" w:eastAsia="Arial" w:hAnsi="Arial" w:cs="Arial"/>
              </w:rPr>
              <w:t>133</w:t>
            </w:r>
            <w:r w:rsidR="009E2AC9" w:rsidRPr="005C7036">
              <w:rPr>
                <w:rFonts w:ascii="Arial" w:eastAsia="Arial" w:hAnsi="Arial" w:cs="Arial"/>
              </w:rPr>
              <w:t xml:space="preserve">8 del </w:t>
            </w:r>
            <w:r w:rsidR="008546AC">
              <w:rPr>
                <w:rFonts w:ascii="Arial" w:eastAsia="Arial" w:hAnsi="Arial" w:cs="Arial"/>
              </w:rPr>
              <w:t>1</w:t>
            </w:r>
            <w:r w:rsidR="00240C4D">
              <w:rPr>
                <w:rFonts w:ascii="Arial" w:eastAsia="Arial" w:hAnsi="Arial" w:cs="Arial"/>
              </w:rPr>
              <w:t>0</w:t>
            </w:r>
            <w:r w:rsidR="008546AC">
              <w:rPr>
                <w:rFonts w:ascii="Arial" w:eastAsia="Arial" w:hAnsi="Arial" w:cs="Arial"/>
              </w:rPr>
              <w:t xml:space="preserve"> de </w:t>
            </w:r>
            <w:r w:rsidR="00240C4D">
              <w:rPr>
                <w:rFonts w:ascii="Arial" w:eastAsia="Arial" w:hAnsi="Arial" w:cs="Arial"/>
              </w:rPr>
              <w:t>diciembre</w:t>
            </w:r>
            <w:r w:rsidR="00240C4D" w:rsidRPr="005C7036">
              <w:rPr>
                <w:rFonts w:ascii="Arial" w:eastAsia="Arial" w:hAnsi="Arial" w:cs="Arial"/>
              </w:rPr>
              <w:t xml:space="preserve"> </w:t>
            </w:r>
            <w:r w:rsidR="009E2AC9" w:rsidRPr="005C7036">
              <w:rPr>
                <w:rFonts w:ascii="Arial" w:eastAsia="Arial" w:hAnsi="Arial" w:cs="Arial"/>
              </w:rPr>
              <w:t>de 2025, con Acta de Posesión No. 0</w:t>
            </w:r>
            <w:r w:rsidR="00240C4D">
              <w:rPr>
                <w:rFonts w:ascii="Arial" w:eastAsia="Arial" w:hAnsi="Arial" w:cs="Arial"/>
              </w:rPr>
              <w:t>1</w:t>
            </w:r>
            <w:r w:rsidR="009E2AC9" w:rsidRPr="005C7036">
              <w:rPr>
                <w:rFonts w:ascii="Arial" w:eastAsia="Arial" w:hAnsi="Arial" w:cs="Arial"/>
              </w:rPr>
              <w:t>3</w:t>
            </w:r>
            <w:r w:rsidR="00240C4D">
              <w:rPr>
                <w:rFonts w:ascii="Arial" w:eastAsia="Arial" w:hAnsi="Arial" w:cs="Arial"/>
              </w:rPr>
              <w:t>4</w:t>
            </w:r>
            <w:r w:rsidR="009E2AC9" w:rsidRPr="005C7036">
              <w:rPr>
                <w:rFonts w:ascii="Arial" w:eastAsia="Arial" w:hAnsi="Arial" w:cs="Arial"/>
              </w:rPr>
              <w:t xml:space="preserve"> del </w:t>
            </w:r>
            <w:r w:rsidR="00971235">
              <w:rPr>
                <w:rFonts w:ascii="Arial" w:eastAsia="Arial" w:hAnsi="Arial" w:cs="Arial"/>
              </w:rPr>
              <w:t>11</w:t>
            </w:r>
            <w:r w:rsidR="009E2AC9" w:rsidRPr="005C7036">
              <w:rPr>
                <w:rFonts w:ascii="Arial" w:eastAsia="Arial" w:hAnsi="Arial" w:cs="Arial"/>
              </w:rPr>
              <w:t xml:space="preserve"> de </w:t>
            </w:r>
            <w:r w:rsidR="00971235">
              <w:rPr>
                <w:rFonts w:ascii="Arial" w:eastAsia="Arial" w:hAnsi="Arial" w:cs="Arial"/>
              </w:rPr>
              <w:t>diciembre</w:t>
            </w:r>
            <w:r w:rsidR="00971235" w:rsidRPr="005C7036">
              <w:rPr>
                <w:rFonts w:ascii="Arial" w:eastAsia="Arial" w:hAnsi="Arial" w:cs="Arial"/>
              </w:rPr>
              <w:t xml:space="preserve"> </w:t>
            </w:r>
            <w:r w:rsidR="009E2AC9" w:rsidRPr="005C7036">
              <w:rPr>
                <w:rFonts w:ascii="Arial" w:eastAsia="Arial" w:hAnsi="Arial" w:cs="Arial"/>
              </w:rPr>
              <w:t>de 2025, facultada mediante Resolución de Delegación No. 2348 de 2022 para actuar en nombre y representación del Ministerio de Justicia y del Derecho</w:t>
            </w:r>
            <w:r w:rsidR="00237D1D" w:rsidRPr="005C7036">
              <w:rPr>
                <w:rFonts w:ascii="Arial" w:eastAsia="Arial" w:hAnsi="Arial" w:cs="Arial"/>
              </w:rPr>
              <w:t xml:space="preserve">, </w:t>
            </w:r>
            <w:r w:rsidRPr="005C7036">
              <w:rPr>
                <w:rFonts w:ascii="Arial" w:hAnsi="Arial" w:cs="Arial"/>
                <w:bCs/>
              </w:rPr>
              <w:t xml:space="preserve">quien en adelante se denominará </w:t>
            </w:r>
            <w:r w:rsidRPr="005C7036">
              <w:rPr>
                <w:rFonts w:ascii="Arial" w:hAnsi="Arial" w:cs="Arial"/>
                <w:b/>
                <w:bCs/>
              </w:rPr>
              <w:t xml:space="preserve">EL MINISTERIO </w:t>
            </w:r>
            <w:r w:rsidRPr="005C7036">
              <w:rPr>
                <w:rFonts w:ascii="Arial" w:hAnsi="Arial" w:cs="Arial"/>
                <w:bCs/>
              </w:rPr>
              <w:t xml:space="preserve">y por la otra </w:t>
            </w:r>
            <w:r w:rsidRPr="005C7036">
              <w:rPr>
                <w:rFonts w:ascii="Arial" w:hAnsi="Arial" w:cs="Arial"/>
              </w:rPr>
              <w:t xml:space="preserve">la </w:t>
            </w:r>
            <w:r w:rsidR="003A39AE" w:rsidRPr="005C7036">
              <w:rPr>
                <w:rStyle w:val="BodytextBold3"/>
                <w:rFonts w:eastAsia="Courier New"/>
                <w:spacing w:val="-1"/>
              </w:rPr>
              <w:t>SUPERINTENDENCIA FINANCIERA DE COLOMBIA</w:t>
            </w:r>
            <w:r w:rsidRPr="005C7036">
              <w:rPr>
                <w:rFonts w:ascii="Arial" w:hAnsi="Arial" w:cs="Arial"/>
                <w:b/>
                <w:bCs/>
              </w:rPr>
              <w:t xml:space="preserve">, </w:t>
            </w:r>
            <w:r w:rsidRPr="005C7036">
              <w:rPr>
                <w:rFonts w:ascii="Arial" w:hAnsi="Arial" w:cs="Arial"/>
              </w:rPr>
              <w:t>identificada con NIT</w:t>
            </w:r>
            <w:r w:rsidRPr="005C7036">
              <w:rPr>
                <w:rFonts w:ascii="Arial" w:hAnsi="Arial" w:cs="Arial"/>
                <w:bCs/>
              </w:rPr>
              <w:t xml:space="preserve"> </w:t>
            </w:r>
            <w:r w:rsidRPr="005C7036">
              <w:rPr>
                <w:rFonts w:ascii="Arial" w:hAnsi="Arial" w:cs="Arial"/>
              </w:rPr>
              <w:t>899.999.086-2,</w:t>
            </w:r>
            <w:r w:rsidRPr="005C7036">
              <w:rPr>
                <w:rFonts w:ascii="Arial" w:hAnsi="Arial" w:cs="Arial"/>
                <w:bCs/>
              </w:rPr>
              <w:t xml:space="preserve"> representada por </w:t>
            </w:r>
            <w:r w:rsidR="000D739B" w:rsidRPr="005C7036">
              <w:rPr>
                <w:rFonts w:ascii="Arial" w:hAnsi="Arial" w:cs="Arial"/>
                <w:b/>
              </w:rPr>
              <w:t>CESAR ATTILIO FERRARI QUINE</w:t>
            </w:r>
            <w:r w:rsidRPr="005C7036">
              <w:rPr>
                <w:rFonts w:ascii="Arial" w:hAnsi="Arial" w:cs="Arial"/>
                <w:bCs/>
              </w:rPr>
              <w:t xml:space="preserve"> identificado con la cédula de ciudadanía No.  </w:t>
            </w:r>
            <w:r w:rsidR="000D739B" w:rsidRPr="005C7036">
              <w:rPr>
                <w:rStyle w:val="Textoennegrita"/>
                <w:rFonts w:ascii="Arial" w:hAnsi="Arial" w:cs="Arial"/>
                <w:b w:val="0"/>
                <w:bCs w:val="0"/>
                <w:color w:val="001D35"/>
                <w:shd w:val="clear" w:color="auto" w:fill="FFFFFF"/>
              </w:rPr>
              <w:t>2.000.011.200</w:t>
            </w:r>
            <w:r w:rsidR="000D739B" w:rsidRPr="005C7036">
              <w:rPr>
                <w:rFonts w:ascii="Arial" w:hAnsi="Arial" w:cs="Arial"/>
                <w:bCs/>
              </w:rPr>
              <w:t xml:space="preserve"> de Bogotá, </w:t>
            </w:r>
            <w:r w:rsidRPr="005C7036">
              <w:rPr>
                <w:rFonts w:ascii="Arial" w:hAnsi="Arial" w:cs="Arial"/>
                <w:bCs/>
              </w:rPr>
              <w:t>en su calidad de</w:t>
            </w:r>
            <w:r w:rsidR="000F6A08" w:rsidRPr="005C7036">
              <w:rPr>
                <w:rFonts w:ascii="Arial" w:hAnsi="Arial" w:cs="Arial"/>
                <w:bCs/>
              </w:rPr>
              <w:t xml:space="preserve"> </w:t>
            </w:r>
            <w:r w:rsidR="000D739B" w:rsidRPr="005C7036">
              <w:rPr>
                <w:rFonts w:ascii="Arial" w:hAnsi="Arial" w:cs="Arial"/>
                <w:bCs/>
              </w:rPr>
              <w:t>Superintendente Financiero</w:t>
            </w:r>
            <w:r w:rsidRPr="005C7036">
              <w:rPr>
                <w:rFonts w:ascii="Arial" w:hAnsi="Arial" w:cs="Arial"/>
                <w:bCs/>
              </w:rPr>
              <w:t xml:space="preserve"> en adelante denominada </w:t>
            </w:r>
            <w:r w:rsidR="003A39AE" w:rsidRPr="005C7036">
              <w:rPr>
                <w:rStyle w:val="BodytextBold3"/>
                <w:rFonts w:eastAsia="Courier New"/>
                <w:spacing w:val="-1"/>
              </w:rPr>
              <w:t>SUPERINTENDENCIA FINANCIERA DE COLOMBIA</w:t>
            </w:r>
            <w:r w:rsidRPr="005C7036">
              <w:rPr>
                <w:rFonts w:ascii="Arial" w:hAnsi="Arial" w:cs="Arial"/>
                <w:b/>
                <w:bCs/>
              </w:rPr>
              <w:t>.</w:t>
            </w:r>
          </w:p>
          <w:p w14:paraId="1589482E" w14:textId="77777777" w:rsidR="00591C78" w:rsidRPr="005C7036" w:rsidRDefault="00591C78" w:rsidP="002D6185">
            <w:pPr>
              <w:spacing w:after="0" w:line="240" w:lineRule="auto"/>
              <w:contextualSpacing/>
              <w:jc w:val="both"/>
              <w:rPr>
                <w:rFonts w:ascii="Arial" w:hAnsi="Arial" w:cs="Arial"/>
              </w:rPr>
            </w:pPr>
          </w:p>
          <w:p w14:paraId="4EA2D611" w14:textId="77777777" w:rsidR="00591C78" w:rsidRPr="005C7036" w:rsidRDefault="00591C78" w:rsidP="00591C78">
            <w:pPr>
              <w:numPr>
                <w:ilvl w:val="0"/>
                <w:numId w:val="1"/>
              </w:numPr>
              <w:spacing w:after="0" w:line="240" w:lineRule="auto"/>
              <w:jc w:val="both"/>
              <w:rPr>
                <w:rFonts w:ascii="Arial" w:hAnsi="Arial" w:cs="Arial"/>
                <w:b/>
                <w:bCs/>
              </w:rPr>
            </w:pPr>
            <w:r w:rsidRPr="005C7036">
              <w:rPr>
                <w:rFonts w:ascii="Arial" w:hAnsi="Arial" w:cs="Arial"/>
                <w:b/>
                <w:bCs/>
              </w:rPr>
              <w:t>ANTECEDENTES Y JUSTIFICACIÓN:</w:t>
            </w:r>
          </w:p>
          <w:p w14:paraId="57FB1D58" w14:textId="77777777" w:rsidR="00591C78" w:rsidRPr="005C7036" w:rsidRDefault="00591C78" w:rsidP="002D6185">
            <w:pPr>
              <w:spacing w:after="0" w:line="240" w:lineRule="auto"/>
              <w:jc w:val="both"/>
              <w:rPr>
                <w:rFonts w:ascii="Arial" w:hAnsi="Arial" w:cs="Arial"/>
              </w:rPr>
            </w:pPr>
          </w:p>
          <w:p w14:paraId="57A1AAA2"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Conforme a lo establecido en el artículo 113 de la Constitución Política de Colombia, </w:t>
            </w:r>
            <w:r w:rsidRPr="005C7036">
              <w:rPr>
                <w:rFonts w:cs="Arial"/>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5C7036">
              <w:rPr>
                <w:rFonts w:cs="Arial"/>
                <w:sz w:val="22"/>
                <w:szCs w:val="22"/>
              </w:rPr>
              <w:t>.</w:t>
            </w:r>
          </w:p>
          <w:p w14:paraId="1073A7F1" w14:textId="77777777" w:rsidR="00BE4955" w:rsidRPr="005C7036" w:rsidRDefault="00BE4955" w:rsidP="002D6185">
            <w:pPr>
              <w:pStyle w:val="Textoindependiente"/>
              <w:jc w:val="both"/>
              <w:rPr>
                <w:rFonts w:cs="Arial"/>
                <w:sz w:val="22"/>
                <w:szCs w:val="22"/>
              </w:rPr>
            </w:pPr>
          </w:p>
          <w:p w14:paraId="1CC7C5E5" w14:textId="7DC93D4A" w:rsidR="00BE4955" w:rsidRPr="005C7036" w:rsidRDefault="00BE4955" w:rsidP="002D6185">
            <w:pPr>
              <w:pStyle w:val="Textoindependiente"/>
              <w:jc w:val="both"/>
              <w:rPr>
                <w:rFonts w:cs="Arial"/>
                <w:sz w:val="22"/>
                <w:szCs w:val="22"/>
              </w:rPr>
            </w:pPr>
            <w:r w:rsidRPr="005C7036">
              <w:rPr>
                <w:rFonts w:cs="Arial"/>
                <w:sz w:val="22"/>
                <w:szCs w:val="22"/>
                <w:lang w:val="es-ES"/>
              </w:rPr>
              <w:t>El artículo 209 de la Constitución Política señala que la función administrativa está al servicio de los intereses generales y se desarrolla con fundamento en los principios de igualdad, moralidad y eficacia, economía, celeridad, imparcialidad y publicidad, mediante la descentralización, delegación y desconcentración de funciones</w:t>
            </w:r>
            <w:r w:rsidR="00E85CCB" w:rsidRPr="005C7036">
              <w:rPr>
                <w:rFonts w:cs="Arial"/>
                <w:sz w:val="22"/>
                <w:szCs w:val="22"/>
                <w:lang w:val="es-ES"/>
              </w:rPr>
              <w:t>.</w:t>
            </w:r>
          </w:p>
          <w:p w14:paraId="586687A7" w14:textId="642DDACC" w:rsidR="00BE4955" w:rsidRPr="005C7036" w:rsidRDefault="00BE4955" w:rsidP="002D6185">
            <w:pPr>
              <w:pStyle w:val="Textoindependiente"/>
              <w:rPr>
                <w:rFonts w:cs="Arial"/>
                <w:sz w:val="22"/>
                <w:szCs w:val="22"/>
              </w:rPr>
            </w:pPr>
            <w:bookmarkStart w:id="1" w:name="ver_1430525"/>
            <w:bookmarkEnd w:id="1"/>
            <w:r w:rsidRPr="005C7036">
              <w:rPr>
                <w:rFonts w:cs="Arial"/>
                <w:sz w:val="22"/>
                <w:szCs w:val="22"/>
              </w:rPr>
              <w:t> </w:t>
            </w:r>
          </w:p>
          <w:p w14:paraId="7BFC2DA1" w14:textId="318A8B04" w:rsidR="00591C78" w:rsidRPr="005C7036" w:rsidRDefault="00BE4955" w:rsidP="002D6185">
            <w:pPr>
              <w:pStyle w:val="Textoindependiente"/>
              <w:jc w:val="both"/>
              <w:rPr>
                <w:rFonts w:cs="Arial"/>
                <w:sz w:val="22"/>
                <w:szCs w:val="22"/>
              </w:rPr>
            </w:pPr>
            <w:r w:rsidRPr="005C7036">
              <w:rPr>
                <w:rFonts w:cs="Arial"/>
                <w:sz w:val="22"/>
                <w:szCs w:val="22"/>
              </w:rPr>
              <w:t xml:space="preserve">Por otra </w:t>
            </w:r>
            <w:r w:rsidR="00D72604" w:rsidRPr="005C7036">
              <w:rPr>
                <w:rFonts w:cs="Arial"/>
                <w:sz w:val="22"/>
                <w:szCs w:val="22"/>
              </w:rPr>
              <w:t>parte,</w:t>
            </w:r>
            <w:r w:rsidRPr="005C7036">
              <w:rPr>
                <w:rFonts w:cs="Arial"/>
                <w:sz w:val="22"/>
                <w:szCs w:val="22"/>
              </w:rPr>
              <w:t xml:space="preserve"> d</w:t>
            </w:r>
            <w:r w:rsidR="00591C78" w:rsidRPr="005C7036">
              <w:rPr>
                <w:rFonts w:cs="Arial"/>
                <w:sz w:val="22"/>
                <w:szCs w:val="22"/>
              </w:rPr>
              <w:t xml:space="preserve">e acuerdo con lo dispuesto en el artículo 6º de la Ley 489 de 1998, </w:t>
            </w:r>
            <w:r w:rsidR="00591C78" w:rsidRPr="005C7036">
              <w:rPr>
                <w:rFonts w:cs="Arial"/>
                <w:sz w:val="22"/>
                <w:szCs w:val="22"/>
                <w:lang w:val="es-ES"/>
              </w:rPr>
              <w:t xml:space="preserve">que establece el Principio de Coordinación, las autoridades administrativas tienen la responsabilidad de asegurar la armonía en el ejercicio de sus respectivas funciones, con el propósito de alcanzar los fines y cometidos </w:t>
            </w:r>
            <w:r w:rsidR="00591C78" w:rsidRPr="005C7036">
              <w:rPr>
                <w:rFonts w:cs="Arial"/>
                <w:sz w:val="22"/>
                <w:szCs w:val="22"/>
                <w:lang w:val="es-ES"/>
              </w:rPr>
              <w:lastRenderedPageBreak/>
              <w:t>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00591C78" w:rsidRPr="005C7036">
              <w:rPr>
                <w:rFonts w:cs="Arial"/>
                <w:sz w:val="22"/>
                <w:szCs w:val="22"/>
              </w:rPr>
              <w:t>.</w:t>
            </w:r>
          </w:p>
          <w:p w14:paraId="146F7233" w14:textId="77777777" w:rsidR="00591C78" w:rsidRPr="005C7036" w:rsidRDefault="00591C78" w:rsidP="002D6185">
            <w:pPr>
              <w:pStyle w:val="Textoindependiente"/>
              <w:jc w:val="both"/>
              <w:rPr>
                <w:rFonts w:cs="Arial"/>
                <w:sz w:val="22"/>
                <w:szCs w:val="22"/>
              </w:rPr>
            </w:pPr>
          </w:p>
          <w:p w14:paraId="127CD9FC" w14:textId="5CA583CC" w:rsidR="00591C78" w:rsidRPr="005C7036" w:rsidRDefault="00591C78" w:rsidP="002D6185">
            <w:pPr>
              <w:pStyle w:val="Textoindependiente"/>
              <w:jc w:val="both"/>
              <w:rPr>
                <w:rFonts w:cs="Arial"/>
                <w:sz w:val="22"/>
                <w:szCs w:val="22"/>
              </w:rPr>
            </w:pPr>
            <w:r w:rsidRPr="005C7036">
              <w:rPr>
                <w:rFonts w:cs="Arial"/>
                <w:sz w:val="22"/>
                <w:szCs w:val="22"/>
              </w:rPr>
              <w:t>En línea con ello, el</w:t>
            </w:r>
            <w:r w:rsidRPr="005C7036">
              <w:rPr>
                <w:rFonts w:cs="Arial"/>
                <w:spacing w:val="-6"/>
                <w:sz w:val="22"/>
                <w:szCs w:val="22"/>
              </w:rPr>
              <w:t xml:space="preserve"> CONPES 3975 de 2019 que formula una política nacional para la transformación digital e inteligencia artificial, </w:t>
            </w:r>
            <w:r w:rsidRPr="005C7036">
              <w:rPr>
                <w:rFonts w:cs="Arial"/>
                <w:spacing w:val="-6"/>
                <w:sz w:val="22"/>
                <w:szCs w:val="22"/>
                <w:lang w:val="es-ES"/>
              </w:rPr>
              <w:t>establece en la “Línea de acción 7. “</w:t>
            </w:r>
            <w:r w:rsidRPr="005C7036">
              <w:rPr>
                <w:rFonts w:cs="Arial"/>
                <w:i/>
                <w:iCs/>
                <w:spacing w:val="-6"/>
                <w:sz w:val="22"/>
                <w:szCs w:val="22"/>
                <w:lang w:val="es-ES"/>
              </w:rPr>
              <w:t>Ejecutar iniciativas de alto impacto apoyadas en la transformación digital</w:t>
            </w:r>
            <w:r w:rsidRPr="005C7036">
              <w:rPr>
                <w:rFonts w:cs="Arial"/>
                <w:spacing w:val="-6"/>
                <w:sz w:val="22"/>
                <w:szCs w:val="22"/>
                <w:lang w:val="es-ES"/>
              </w:rPr>
              <w:t>” que: “(…)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w:t>
            </w:r>
            <w:r w:rsidR="0093300C" w:rsidRPr="005C7036">
              <w:rPr>
                <w:rFonts w:cs="Arial"/>
                <w:spacing w:val="-6"/>
                <w:sz w:val="22"/>
                <w:szCs w:val="22"/>
                <w:lang w:val="es-ES"/>
              </w:rPr>
              <w:t>.</w:t>
            </w:r>
            <w:r w:rsidR="00E370BC" w:rsidRPr="005C7036">
              <w:rPr>
                <w:rFonts w:cs="Arial"/>
                <w:spacing w:val="-6"/>
                <w:sz w:val="22"/>
                <w:szCs w:val="22"/>
                <w:lang w:val="es-ES"/>
              </w:rPr>
              <w:t>”</w:t>
            </w:r>
            <w:r w:rsidRPr="005C7036">
              <w:rPr>
                <w:rFonts w:cs="Arial"/>
                <w:spacing w:val="-6"/>
                <w:sz w:val="22"/>
                <w:szCs w:val="22"/>
                <w:lang w:val="es-ES"/>
              </w:rPr>
              <w:t xml:space="preserve">, implementen </w:t>
            </w:r>
            <w:r w:rsidR="00C34CB1" w:rsidRPr="005C7036">
              <w:rPr>
                <w:rFonts w:cs="Arial"/>
                <w:spacing w:val="-6"/>
                <w:sz w:val="22"/>
                <w:szCs w:val="22"/>
                <w:lang w:val="es-ES"/>
              </w:rPr>
              <w:t xml:space="preserve">la </w:t>
            </w:r>
            <w:r w:rsidR="00053181" w:rsidRPr="005C7036">
              <w:rPr>
                <w:rFonts w:cs="Arial"/>
                <w:spacing w:val="-6"/>
                <w:sz w:val="22"/>
                <w:szCs w:val="22"/>
                <w:lang w:val="es-ES"/>
              </w:rPr>
              <w:t xml:space="preserve"> prestación de los servicios de la </w:t>
            </w:r>
            <w:r w:rsidR="00C34CB1" w:rsidRPr="005C7036">
              <w:rPr>
                <w:rFonts w:cs="Arial"/>
                <w:spacing w:val="-6"/>
                <w:sz w:val="22"/>
                <w:szCs w:val="22"/>
                <w:lang w:val="es-ES"/>
              </w:rPr>
              <w:t>herramienta JUSTIFÁCIL</w:t>
            </w:r>
            <w:r w:rsidRPr="005C7036">
              <w:rPr>
                <w:rFonts w:cs="Arial"/>
                <w:spacing w:val="-6"/>
                <w:sz w:val="22"/>
                <w:szCs w:val="22"/>
                <w:lang w:val="es-ES"/>
              </w:rPr>
              <w:t>. Dichas entidades serán responsables de su infraestructura tecnológica, así como del cumplimiento de los lineamientos establecidos</w:t>
            </w:r>
            <w:r w:rsidRPr="005C7036">
              <w:rPr>
                <w:rFonts w:cs="Arial"/>
                <w:sz w:val="22"/>
                <w:szCs w:val="22"/>
              </w:rPr>
              <w:t>.</w:t>
            </w:r>
          </w:p>
          <w:p w14:paraId="5AC348A6" w14:textId="77777777" w:rsidR="00591C78" w:rsidRPr="005C7036" w:rsidRDefault="00591C78" w:rsidP="002D6185">
            <w:pPr>
              <w:pStyle w:val="Textoindependiente"/>
              <w:jc w:val="both"/>
              <w:rPr>
                <w:rFonts w:cs="Arial"/>
                <w:sz w:val="22"/>
                <w:szCs w:val="22"/>
              </w:rPr>
            </w:pPr>
          </w:p>
          <w:p w14:paraId="10C6F9AD"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3C650E81" w14:textId="77777777" w:rsidR="00591C78" w:rsidRPr="005C7036" w:rsidRDefault="00591C78" w:rsidP="002D6185">
            <w:pPr>
              <w:spacing w:after="0" w:line="240" w:lineRule="auto"/>
              <w:jc w:val="both"/>
              <w:rPr>
                <w:rFonts w:ascii="Arial" w:eastAsia="Times New Roman" w:hAnsi="Arial" w:cs="Arial"/>
                <w:lang w:val="es-CO" w:eastAsia="es-ES"/>
              </w:rPr>
            </w:pPr>
          </w:p>
          <w:p w14:paraId="0BEA4E99"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5C7036">
              <w:rPr>
                <w:rFonts w:cs="Arial"/>
                <w:sz w:val="22"/>
                <w:szCs w:val="22"/>
                <w:lang w:val="es-ES"/>
              </w:rPr>
              <w:t>una operación de crédito público externo con la banca multilateral hasta por USD 100 millones, o su equivalente en otras monedas, desti</w:t>
            </w:r>
            <w:r w:rsidRPr="005C7036">
              <w:rPr>
                <w:rFonts w:cs="Arial"/>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5C7036">
              <w:rPr>
                <w:rFonts w:cs="Arial"/>
                <w:sz w:val="22"/>
                <w:szCs w:val="22"/>
              </w:rPr>
              <w:t>.</w:t>
            </w:r>
          </w:p>
          <w:p w14:paraId="36D5EDFE" w14:textId="77777777" w:rsidR="00591C78" w:rsidRPr="005C7036" w:rsidRDefault="00591C78" w:rsidP="002D6185">
            <w:pPr>
              <w:pStyle w:val="Textoindependiente"/>
              <w:jc w:val="both"/>
              <w:rPr>
                <w:rFonts w:cs="Arial"/>
                <w:sz w:val="22"/>
                <w:szCs w:val="22"/>
              </w:rPr>
            </w:pPr>
          </w:p>
          <w:p w14:paraId="4817FBC5"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El Contrato de Préstamo No. 5283/0C-CO, - Programa para la Transformación Digital de la Justicia en Colombia (Primera Operación Individual) </w:t>
            </w:r>
            <w:r w:rsidRPr="005C7036">
              <w:rPr>
                <w:rFonts w:cs="Arial"/>
                <w:bCs/>
                <w:sz w:val="22"/>
                <w:szCs w:val="22"/>
                <w:lang w:val="es-ES"/>
              </w:rPr>
              <w:t xml:space="preserve">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w:t>
            </w:r>
            <w:r w:rsidRPr="005C7036">
              <w:rPr>
                <w:rFonts w:cs="Arial"/>
                <w:bCs/>
                <w:sz w:val="22"/>
                <w:szCs w:val="22"/>
                <w:lang w:val="es-ES"/>
              </w:rPr>
              <w:lastRenderedPageBreak/>
              <w:t>Agropecuario, entre otras. El objetivo del subcomponente es la consolidación del expediente digital, incluyendo lineamientos de interoperabilidad, firma digital, entre los principales</w:t>
            </w:r>
            <w:r w:rsidRPr="005C7036">
              <w:rPr>
                <w:rFonts w:cs="Arial"/>
                <w:sz w:val="22"/>
                <w:szCs w:val="22"/>
              </w:rPr>
              <w:t xml:space="preserve">. </w:t>
            </w:r>
          </w:p>
          <w:p w14:paraId="5B228DE1" w14:textId="77777777" w:rsidR="00591C78" w:rsidRPr="005C7036" w:rsidRDefault="00591C78" w:rsidP="002D6185">
            <w:pPr>
              <w:pStyle w:val="Textoindependiente"/>
              <w:jc w:val="both"/>
              <w:rPr>
                <w:rFonts w:cs="Arial"/>
                <w:sz w:val="22"/>
                <w:szCs w:val="22"/>
              </w:rPr>
            </w:pPr>
          </w:p>
          <w:p w14:paraId="57A9DE5B"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El MJD ejerce un rol de coordinación en relación a las actividades asociadas a la implementación </w:t>
            </w:r>
            <w:r w:rsidRPr="005C7036">
              <w:rPr>
                <w:rFonts w:ascii="Arial" w:eastAsia="Times New Roman" w:hAnsi="Arial"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5C7036">
              <w:rPr>
                <w:rFonts w:ascii="Arial" w:eastAsia="Times New Roman" w:hAnsi="Arial" w:cs="Arial"/>
                <w:lang w:val="es-CO" w:eastAsia="es-ES"/>
              </w:rPr>
              <w:t>.</w:t>
            </w:r>
          </w:p>
          <w:p w14:paraId="2AC43F4C" w14:textId="77777777" w:rsidR="00591C78" w:rsidRPr="005C7036" w:rsidRDefault="00591C78" w:rsidP="002D6185">
            <w:pPr>
              <w:spacing w:after="0" w:line="240" w:lineRule="auto"/>
              <w:jc w:val="both"/>
              <w:rPr>
                <w:rFonts w:ascii="Arial" w:eastAsia="Times New Roman" w:hAnsi="Arial" w:cs="Arial"/>
                <w:lang w:val="es-CO" w:eastAsia="es-ES"/>
              </w:rPr>
            </w:pPr>
          </w:p>
          <w:p w14:paraId="45BD1236"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El Decreto 537 de 2022 </w:t>
            </w:r>
            <w:r w:rsidRPr="005C7036">
              <w:rPr>
                <w:rFonts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Pr="005C7036">
              <w:rPr>
                <w:rFonts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Pr="005C7036">
              <w:rPr>
                <w:rFonts w:cs="Arial"/>
                <w:bCs/>
                <w:sz w:val="22"/>
                <w:szCs w:val="22"/>
              </w:rPr>
              <w:t>.”</w:t>
            </w:r>
          </w:p>
          <w:p w14:paraId="01708606" w14:textId="77777777" w:rsidR="00591C78" w:rsidRPr="005C7036" w:rsidRDefault="00591C78" w:rsidP="002D6185">
            <w:pPr>
              <w:pStyle w:val="Textoindependiente"/>
              <w:jc w:val="both"/>
              <w:rPr>
                <w:rFonts w:cs="Arial"/>
                <w:sz w:val="22"/>
                <w:szCs w:val="22"/>
              </w:rPr>
            </w:pPr>
          </w:p>
          <w:p w14:paraId="54D256F1"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bCs/>
                <w:lang w:val="es-CO" w:eastAsia="es-ES"/>
              </w:rPr>
              <w:t>De otro lado, el Decreto 235 del 28 de enero de 2010, por el cual se regula el intercambio de información entre entidades para el cumplimiento de funciones públicas, dispone en su artículo 1º, que</w:t>
            </w:r>
            <w:r w:rsidRPr="005C7036">
              <w:rPr>
                <w:rFonts w:ascii="Arial" w:eastAsia="Times New Roman" w:hAnsi="Arial"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5C7036">
              <w:rPr>
                <w:rFonts w:ascii="Arial" w:eastAsia="Times New Roman" w:hAnsi="Arial" w:cs="Arial"/>
                <w:bCs/>
                <w:lang w:val="es-CO" w:eastAsia="es-ES"/>
              </w:rPr>
              <w:t>”. El artículo 2º del mismo Decreto dispone que para efectos del intercambio de Información, las entidades</w:t>
            </w:r>
            <w:r w:rsidRPr="005C7036">
              <w:rPr>
                <w:rFonts w:ascii="Arial" w:eastAsia="Times New Roman" w:hAnsi="Arial"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5C7036">
              <w:rPr>
                <w:rFonts w:ascii="Arial" w:eastAsia="Times New Roman" w:hAnsi="Arial" w:cs="Arial"/>
                <w:bCs/>
                <w:lang w:val="es-CO" w:eastAsia="es-ES"/>
              </w:rPr>
              <w:t>”.</w:t>
            </w:r>
            <w:r w:rsidRPr="005C7036">
              <w:rPr>
                <w:rFonts w:ascii="Arial" w:eastAsia="Times New Roman" w:hAnsi="Arial" w:cs="Arial"/>
                <w:lang w:val="es-CO" w:eastAsia="es-ES"/>
              </w:rPr>
              <w:t xml:space="preserve"> </w:t>
            </w:r>
          </w:p>
          <w:p w14:paraId="245E2F53" w14:textId="77777777" w:rsidR="00591C78" w:rsidRPr="005C7036" w:rsidRDefault="00591C78" w:rsidP="002D6185">
            <w:pPr>
              <w:spacing w:after="0" w:line="240" w:lineRule="auto"/>
              <w:jc w:val="both"/>
              <w:rPr>
                <w:rFonts w:ascii="Arial" w:eastAsia="Times New Roman" w:hAnsi="Arial" w:cs="Arial"/>
                <w:lang w:val="es-CO" w:eastAsia="es-ES"/>
              </w:rPr>
            </w:pPr>
          </w:p>
          <w:p w14:paraId="4C4A44F0" w14:textId="69F11D0B" w:rsidR="00591C78" w:rsidRPr="005C7036" w:rsidRDefault="00591C78" w:rsidP="002D6185">
            <w:pPr>
              <w:spacing w:after="0" w:line="240" w:lineRule="auto"/>
              <w:jc w:val="both"/>
              <w:rPr>
                <w:rFonts w:ascii="Arial" w:hAnsi="Arial" w:cs="Arial"/>
              </w:rPr>
            </w:pPr>
            <w:r w:rsidRPr="005C7036">
              <w:rPr>
                <w:rFonts w:ascii="Arial" w:hAnsi="Arial" w:cs="Arial"/>
              </w:rPr>
              <w:t xml:space="preserve">El precitado Decreto, en su artículo 3º, modificado por el artículo 1º del Decreto 2280 de 2010, faculta a las entidades públicas a emplear mecanismos que consideren idóneos, tales como cronograma de </w:t>
            </w:r>
            <w:r w:rsidRPr="005C7036">
              <w:rPr>
                <w:rFonts w:ascii="Arial" w:hAnsi="Arial" w:cs="Arial"/>
              </w:rPr>
              <w:lastRenderedPageBreak/>
              <w:t xml:space="preserve">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003A39AE" w:rsidRPr="005C7036">
              <w:rPr>
                <w:rStyle w:val="BodytextBold3"/>
                <w:rFonts w:eastAsia="Courier New"/>
                <w:spacing w:val="-1"/>
              </w:rPr>
              <w:t>SUPERINTENDENCIA FINANCIERA DE COLOMBIA</w:t>
            </w:r>
            <w:r w:rsidRPr="005C7036">
              <w:rPr>
                <w:rFonts w:ascii="Arial" w:hAnsi="Arial" w:cs="Arial"/>
              </w:rPr>
              <w:t xml:space="preserve">, siendo este documento técnico de obligatorio cumplimiento. </w:t>
            </w:r>
          </w:p>
          <w:p w14:paraId="58439775" w14:textId="77777777" w:rsidR="00591C78" w:rsidRPr="005C7036" w:rsidRDefault="00591C78" w:rsidP="002D6185">
            <w:pPr>
              <w:pStyle w:val="Textoindependiente"/>
              <w:jc w:val="both"/>
              <w:rPr>
                <w:rFonts w:cs="Arial"/>
                <w:sz w:val="22"/>
                <w:szCs w:val="22"/>
              </w:rPr>
            </w:pPr>
          </w:p>
          <w:p w14:paraId="34164F67" w14:textId="77777777" w:rsidR="00591C78" w:rsidRPr="005C7036" w:rsidRDefault="00591C78" w:rsidP="002D6185">
            <w:pPr>
              <w:spacing w:line="240" w:lineRule="auto"/>
              <w:jc w:val="both"/>
              <w:rPr>
                <w:rFonts w:ascii="Arial" w:eastAsia="Times New Roman" w:hAnsi="Arial" w:cs="Arial"/>
                <w:bCs/>
                <w:lang w:val="es-CO" w:eastAsia="es-ES"/>
              </w:rPr>
            </w:pPr>
            <w:r w:rsidRPr="005C7036">
              <w:rPr>
                <w:rFonts w:ascii="Arial" w:hAnsi="Arial" w:cs="Arial"/>
              </w:rPr>
              <w:t>E</w:t>
            </w:r>
            <w:r w:rsidRPr="005C7036">
              <w:rPr>
                <w:rFonts w:ascii="Arial" w:eastAsia="Times New Roman" w:hAnsi="Arial" w:cs="Arial"/>
                <w:lang w:val="es-CO" w:eastAsia="es-ES"/>
              </w:rPr>
              <w:t xml:space="preserve">l artículo 5° del Decreto 1427 de 2017, </w:t>
            </w:r>
            <w:r w:rsidRPr="005C7036">
              <w:rPr>
                <w:rFonts w:ascii="Arial" w:eastAsia="Times New Roman" w:hAnsi="Arial"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56F0EB79" w14:textId="77777777" w:rsidR="00591C78" w:rsidRPr="005C7036" w:rsidRDefault="00591C78" w:rsidP="002D6185">
            <w:pPr>
              <w:spacing w:line="240" w:lineRule="auto"/>
              <w:jc w:val="both"/>
              <w:rPr>
                <w:rFonts w:ascii="Arial" w:eastAsia="Times New Roman" w:hAnsi="Arial" w:cs="Arial"/>
                <w:bCs/>
                <w:lang w:val="es-CO" w:eastAsia="es-ES"/>
              </w:rPr>
            </w:pPr>
            <w:r w:rsidRPr="005C7036">
              <w:rPr>
                <w:rFonts w:ascii="Arial" w:eastAsia="Times New Roman" w:hAnsi="Arial" w:cs="Arial"/>
                <w:bCs/>
                <w:lang w:val="es-CO" w:eastAsia="es-ES"/>
              </w:rPr>
              <w:t xml:space="preserve">El artículo 10° del referenciado Decreto, determina que dicha Subdirección tiene, entre otras, las siguientes funciones: </w:t>
            </w:r>
          </w:p>
          <w:p w14:paraId="73865E9D"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 1. Elaborar, implementar, hacer seguimiento del Plan Estratégico de Datos e Información (PEDI) del Ministerio. </w:t>
            </w:r>
          </w:p>
          <w:p w14:paraId="04E8AF31"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 </w:t>
            </w:r>
          </w:p>
          <w:p w14:paraId="6D958B8B"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D173BCC"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1F5DD4F5"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6DBF784B"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6. Proponer y apoyar la definición y ejecución de esquemas de intercambio de información con las fuentes necesarias para el suministro de información y realizar la gestión. </w:t>
            </w:r>
          </w:p>
          <w:p w14:paraId="6576C569"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18804A34" w14:textId="77777777" w:rsidR="00591C78" w:rsidRPr="005C7036" w:rsidRDefault="00591C78" w:rsidP="002D6185">
            <w:pPr>
              <w:spacing w:after="0" w:line="240" w:lineRule="auto"/>
              <w:jc w:val="both"/>
              <w:rPr>
                <w:rFonts w:ascii="Arial" w:eastAsia="Times New Roman" w:hAnsi="Arial" w:cs="Arial"/>
                <w:lang w:val="es-CO" w:eastAsia="es-ES"/>
              </w:rPr>
            </w:pPr>
          </w:p>
          <w:p w14:paraId="0CAB6670"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bCs/>
                <w:lang w:val="es-CO" w:eastAsia="es-ES"/>
              </w:rPr>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26859D59" w14:textId="77777777" w:rsidR="00591C78" w:rsidRPr="005C7036" w:rsidRDefault="00591C78" w:rsidP="002D6185">
            <w:pPr>
              <w:spacing w:after="0" w:line="240" w:lineRule="auto"/>
              <w:jc w:val="both"/>
              <w:rPr>
                <w:rFonts w:ascii="Arial" w:eastAsia="Times New Roman" w:hAnsi="Arial" w:cs="Arial"/>
                <w:lang w:val="es-CO" w:eastAsia="es-ES"/>
              </w:rPr>
            </w:pPr>
          </w:p>
          <w:p w14:paraId="6EF21DD2"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lastRenderedPageBreak/>
              <w:t xml:space="preserve">El sistema de información - </w:t>
            </w:r>
            <w:proofErr w:type="spellStart"/>
            <w:r w:rsidRPr="005C7036">
              <w:rPr>
                <w:rFonts w:ascii="Arial" w:eastAsia="Times New Roman" w:hAnsi="Arial" w:cs="Arial"/>
                <w:lang w:val="es-CO" w:eastAsia="es-ES"/>
              </w:rPr>
              <w:t>JustiFácil</w:t>
            </w:r>
            <w:proofErr w:type="spellEnd"/>
            <w:r w:rsidRPr="005C7036">
              <w:rPr>
                <w:rFonts w:ascii="Arial" w:eastAsia="Times New Roman" w:hAnsi="Arial" w:cs="Arial"/>
                <w:lang w:val="es-CO" w:eastAsia="es-ES"/>
              </w:rPr>
              <w:t xml:space="preserve"> surge</w:t>
            </w:r>
            <w:r w:rsidRPr="005C7036">
              <w:rPr>
                <w:rFonts w:ascii="Arial" w:eastAsia="Times New Roman" w:hAnsi="Arial"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5C7036">
              <w:rPr>
                <w:rFonts w:ascii="Arial" w:eastAsia="Times New Roman" w:hAnsi="Arial" w:cs="Arial"/>
                <w:lang w:val="es-CO" w:eastAsia="es-ES"/>
              </w:rPr>
              <w:t>.</w:t>
            </w:r>
          </w:p>
          <w:p w14:paraId="596EEDDC" w14:textId="77777777" w:rsidR="00591C78" w:rsidRPr="005C7036" w:rsidRDefault="00591C78" w:rsidP="002D6185">
            <w:pPr>
              <w:spacing w:after="0" w:line="240" w:lineRule="auto"/>
              <w:jc w:val="both"/>
              <w:rPr>
                <w:rFonts w:ascii="Arial" w:eastAsia="Times New Roman" w:hAnsi="Arial" w:cs="Arial"/>
                <w:lang w:val="es-CO" w:eastAsia="es-ES"/>
              </w:rPr>
            </w:pPr>
          </w:p>
          <w:p w14:paraId="0FA7F268" w14:textId="77777777" w:rsidR="00591C78" w:rsidRPr="005C7036" w:rsidRDefault="00591C78" w:rsidP="002D6185">
            <w:pPr>
              <w:spacing w:after="0" w:line="240" w:lineRule="auto"/>
              <w:jc w:val="both"/>
              <w:rPr>
                <w:rFonts w:ascii="Arial" w:hAnsi="Arial" w:cs="Arial"/>
                <w:lang w:eastAsia="es-ES"/>
              </w:rPr>
            </w:pPr>
            <w:r w:rsidRPr="005C7036">
              <w:rPr>
                <w:rFonts w:ascii="Arial" w:hAnsi="Arial" w:cs="Arial"/>
                <w:lang w:eastAsia="es-ES"/>
              </w:rPr>
              <w:t>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78702362" w14:textId="77777777" w:rsidR="00C5288F" w:rsidRPr="005C7036" w:rsidRDefault="00C5288F" w:rsidP="002D6185">
            <w:pPr>
              <w:spacing w:after="0" w:line="240" w:lineRule="auto"/>
              <w:jc w:val="both"/>
              <w:rPr>
                <w:rFonts w:ascii="Arial" w:hAnsi="Arial" w:cs="Arial"/>
              </w:rPr>
            </w:pPr>
          </w:p>
          <w:p w14:paraId="256123E9" w14:textId="05811F97" w:rsidR="00C5288F"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Las características de la información </w:t>
            </w:r>
            <w:r w:rsidR="00C5288F" w:rsidRPr="005C7036">
              <w:rPr>
                <w:rFonts w:ascii="Arial" w:eastAsia="Courier New" w:hAnsi="Arial" w:cs="Arial"/>
                <w:color w:val="000000"/>
                <w:spacing w:val="-2"/>
              </w:rPr>
              <w:t xml:space="preserve">de los procesos jurisdiccionales </w:t>
            </w:r>
            <w:r w:rsidRPr="005C7036">
              <w:rPr>
                <w:rFonts w:ascii="Arial" w:eastAsia="Times New Roman" w:hAnsi="Arial" w:cs="Arial"/>
                <w:lang w:val="es-CO" w:eastAsia="es-ES"/>
              </w:rPr>
              <w:t>se intercambiará</w:t>
            </w:r>
            <w:r w:rsidR="00CC1F01" w:rsidRPr="005C7036">
              <w:rPr>
                <w:rFonts w:ascii="Arial" w:eastAsia="Times New Roman" w:hAnsi="Arial" w:cs="Arial"/>
                <w:lang w:val="es-CO" w:eastAsia="es-ES"/>
              </w:rPr>
              <w:t>n</w:t>
            </w:r>
            <w:r w:rsidRPr="005C7036">
              <w:rPr>
                <w:rFonts w:ascii="Arial" w:eastAsia="Times New Roman" w:hAnsi="Arial" w:cs="Arial"/>
                <w:lang w:val="es-CO" w:eastAsia="es-ES"/>
              </w:rPr>
              <w:t xml:space="preserve"> entre las dos entidades, </w:t>
            </w:r>
            <w:r w:rsidRPr="005C7036">
              <w:rPr>
                <w:rFonts w:ascii="Arial" w:eastAsia="Times New Roman" w:hAnsi="Arial" w:cs="Arial"/>
                <w:bCs/>
                <w:lang w:val="es-CO" w:eastAsia="es-ES"/>
              </w:rPr>
              <w:t>así como la descripción, nombre de los datos, frecuencia, periodicidad, mecanismos, especificaciones técnicas y demás disposiciones de protección, reserva y confidencialidad de la información, se establecen en el documento anexo técnico, el cual hace parte integral del convenio</w:t>
            </w:r>
            <w:r w:rsidR="00C9741C" w:rsidRPr="005C7036">
              <w:rPr>
                <w:rFonts w:ascii="Arial" w:eastAsia="Times New Roman" w:hAnsi="Arial" w:cs="Arial"/>
                <w:bCs/>
                <w:lang w:val="es-CO" w:eastAsia="es-ES"/>
              </w:rPr>
              <w:t>.</w:t>
            </w:r>
          </w:p>
          <w:p w14:paraId="46FE1E17" w14:textId="77777777" w:rsidR="00591C78" w:rsidRPr="005C7036" w:rsidRDefault="00591C78" w:rsidP="002D6185">
            <w:pPr>
              <w:spacing w:after="0" w:line="240" w:lineRule="auto"/>
              <w:jc w:val="both"/>
              <w:rPr>
                <w:rFonts w:ascii="Arial" w:eastAsia="Times New Roman" w:hAnsi="Arial" w:cs="Arial"/>
                <w:lang w:val="es-CO" w:eastAsia="es-ES"/>
              </w:rPr>
            </w:pPr>
          </w:p>
          <w:p w14:paraId="1DD53CB0"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De otro lado, </w:t>
            </w:r>
            <w:r w:rsidRPr="005C7036">
              <w:rPr>
                <w:rFonts w:ascii="Arial" w:eastAsia="Times New Roman" w:hAnsi="Arial" w:cs="Arial"/>
                <w:bCs/>
                <w:lang w:val="es-CO" w:eastAsia="es-ES"/>
              </w:rPr>
              <w:t xml:space="preserve">de </w:t>
            </w:r>
            <w:r w:rsidRPr="005C7036">
              <w:rPr>
                <w:rFonts w:ascii="Arial" w:eastAsia="Arial Narrow" w:hAnsi="Arial" w:cs="Arial"/>
                <w:lang w:val="es"/>
              </w:rPr>
              <w:t xml:space="preserve">acuerdo con el artículo 17 del Decreto 1427 de 2017, </w:t>
            </w:r>
            <w:r w:rsidRPr="005C7036">
              <w:rPr>
                <w:rFonts w:ascii="Arial" w:eastAsia="Times New Roman" w:hAnsi="Arial" w:cs="Arial"/>
                <w:lang w:val="es-CO" w:eastAsia="es-ES"/>
              </w:rPr>
              <w:t xml:space="preserve">la Dirección de Justicia Formal del Ministerio de Justicia y del Derecho o quién haga sus veces, tiene entre sus funciones las de </w:t>
            </w:r>
            <w:r w:rsidRPr="005C7036">
              <w:rPr>
                <w:rFonts w:ascii="Arial" w:eastAsia="Times New Roman" w:hAnsi="Arial"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5C7036">
              <w:rPr>
                <w:rFonts w:ascii="Arial" w:eastAsia="Times New Roman" w:hAnsi="Arial" w:cs="Arial"/>
                <w:lang w:val="es-CO" w:eastAsia="es-ES"/>
              </w:rPr>
              <w:t xml:space="preserve"> de conformidad con lo establecido en el Decreto 2897 de 2011, </w:t>
            </w:r>
            <w:hyperlink r:id="rId8" w:anchor="34" w:history="1">
              <w:r w:rsidRPr="005C7036">
                <w:rPr>
                  <w:rFonts w:ascii="Arial" w:eastAsia="Times New Roman" w:hAnsi="Arial" w:cs="Arial"/>
                  <w:lang w:val="es-CO" w:eastAsia="es-ES"/>
                </w:rPr>
                <w:t>modificado en lo pertinente por el Artículo 34 del Decreto 1427 de 2017</w:t>
              </w:r>
            </w:hyperlink>
            <w:r w:rsidRPr="005C7036">
              <w:rPr>
                <w:rFonts w:ascii="Arial" w:eastAsia="Times New Roman" w:hAnsi="Arial" w:cs="Arial"/>
                <w:lang w:val="es-CO" w:eastAsia="es-ES"/>
              </w:rPr>
              <w:t xml:space="preserve"> </w:t>
            </w:r>
            <w:r w:rsidRPr="005C7036">
              <w:rPr>
                <w:rFonts w:ascii="Arial" w:eastAsia="Times New Roman" w:hAnsi="Arial" w:cs="Arial"/>
                <w:i/>
                <w:iCs/>
                <w:lang w:val="es-CO" w:eastAsia="es-ES"/>
              </w:rPr>
              <w:t>“Por el cual se determinan los objetivos, la estructura orgánica, las funciones del Ministerio de Justicia y del Derecho y se integra el Sector Administrativo de Justicia y del Derecho.”</w:t>
            </w:r>
          </w:p>
          <w:p w14:paraId="1885E7BC"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p>
          <w:p w14:paraId="6417C8D3"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En cumplimiento de estas funciones se le asignó a dicha dependencia la Dirección del Programa para la Transformación Digital de la Justicia en Colombia y para la operación de la plataforma de Servicios </w:t>
            </w:r>
            <w:proofErr w:type="spellStart"/>
            <w:r w:rsidRPr="005C7036">
              <w:rPr>
                <w:rFonts w:ascii="Arial" w:eastAsia="Times New Roman" w:hAnsi="Arial" w:cs="Arial"/>
                <w:lang w:val="es-CO" w:eastAsia="es-ES"/>
              </w:rPr>
              <w:t>JustiFácil</w:t>
            </w:r>
            <w:proofErr w:type="spellEnd"/>
            <w:r w:rsidRPr="005C7036">
              <w:rPr>
                <w:rFonts w:ascii="Arial" w:eastAsia="Times New Roman" w:hAnsi="Arial" w:cs="Arial"/>
                <w:lang w:val="es-CO" w:eastAsia="es-ES"/>
              </w:rPr>
              <w:t xml:space="preserve"> se requiere del concurso e intercambio de información de las Entidades con Funciones Jurisdiccionales del Ejecutivo – EFJE</w:t>
            </w:r>
            <w:bookmarkStart w:id="2" w:name="ver_453992"/>
            <w:bookmarkEnd w:id="2"/>
            <w:r w:rsidRPr="005C7036">
              <w:rPr>
                <w:rFonts w:ascii="Arial" w:eastAsia="Times New Roman" w:hAnsi="Arial" w:cs="Arial"/>
                <w:lang w:val="es-CO" w:eastAsia="es-ES"/>
              </w:rPr>
              <w:t>.</w:t>
            </w:r>
          </w:p>
          <w:p w14:paraId="7F8022F6"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p>
          <w:p w14:paraId="71CA2F2D"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La colaboración entre las dos Entidades, a través de la celebración del convenio interadministrativo, constituye un beneficio, que contribuirá a mejorar la prestación de los servicios de justicia del ejecutivo, </w:t>
            </w:r>
            <w:r w:rsidRPr="005C7036">
              <w:rPr>
                <w:rFonts w:ascii="Arial" w:eastAsia="Times New Roman" w:hAnsi="Arial" w:cs="Arial"/>
                <w:lang w:val="es-CO" w:eastAsia="es-ES"/>
              </w:rPr>
              <w:lastRenderedPageBreak/>
              <w:t>la toma de decisiones e implementación de políticas públicas, debido a que existen temas de interés común que pueden ser trabajados conjuntamente mediante el aprovechamiento de la información oficial y la oferta de servicios de cada una de las entidades.</w:t>
            </w:r>
          </w:p>
          <w:p w14:paraId="7480BC44" w14:textId="77777777" w:rsidR="00591C78" w:rsidRPr="005C7036" w:rsidRDefault="00591C78" w:rsidP="002D6185">
            <w:pPr>
              <w:spacing w:after="0" w:line="240" w:lineRule="auto"/>
              <w:jc w:val="both"/>
              <w:rPr>
                <w:rFonts w:ascii="Arial" w:eastAsia="Times New Roman" w:hAnsi="Arial" w:cs="Arial"/>
                <w:lang w:val="es-CO" w:eastAsia="es-ES"/>
              </w:rPr>
            </w:pPr>
          </w:p>
          <w:p w14:paraId="3F2184DB" w14:textId="7E08EC3F" w:rsidR="004A4B5B" w:rsidRPr="005C7036" w:rsidRDefault="004A4B5B" w:rsidP="004A4B5B">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La información que brindará la SUPERINTENDENCIA FINANCIERA corresponde a la contenida en </w:t>
            </w:r>
            <w:r w:rsidRPr="005C7036">
              <w:rPr>
                <w:rFonts w:ascii="Arial" w:eastAsia="Courier New" w:hAnsi="Arial" w:cs="Arial"/>
                <w:color w:val="000000"/>
                <w:spacing w:val="-2"/>
              </w:rPr>
              <w:t xml:space="preserve">los sistemas de información del expediente digital de los procesos jurisdiccionales que reposan en la Superintendencia </w:t>
            </w:r>
            <w:proofErr w:type="gramStart"/>
            <w:r w:rsidRPr="005C7036">
              <w:rPr>
                <w:rFonts w:ascii="Arial" w:eastAsia="Courier New" w:hAnsi="Arial" w:cs="Arial"/>
                <w:color w:val="000000"/>
                <w:spacing w:val="-2"/>
              </w:rPr>
              <w:t>Delegada</w:t>
            </w:r>
            <w:proofErr w:type="gramEnd"/>
            <w:r w:rsidRPr="005C7036">
              <w:rPr>
                <w:rFonts w:ascii="Arial" w:eastAsia="Courier New" w:hAnsi="Arial" w:cs="Arial"/>
                <w:color w:val="000000"/>
                <w:spacing w:val="-2"/>
              </w:rPr>
              <w:t xml:space="preserve"> para Funciones Jurisdiccionales</w:t>
            </w:r>
            <w:r w:rsidR="00C5288F" w:rsidRPr="005C7036">
              <w:rPr>
                <w:rFonts w:ascii="Arial" w:eastAsia="Courier New" w:hAnsi="Arial" w:cs="Arial"/>
                <w:color w:val="000000"/>
                <w:spacing w:val="-2"/>
              </w:rPr>
              <w:t>,</w:t>
            </w:r>
            <w:r w:rsidRPr="005C7036">
              <w:rPr>
                <w:rFonts w:ascii="Arial" w:eastAsia="Courier New" w:hAnsi="Arial" w:cs="Arial"/>
                <w:color w:val="000000"/>
                <w:spacing w:val="-2"/>
              </w:rPr>
              <w:t xml:space="preserve"> la cual se someterá a las</w:t>
            </w:r>
            <w:r w:rsidR="00B44C95" w:rsidRPr="005C7036">
              <w:rPr>
                <w:rFonts w:ascii="Arial" w:eastAsia="Courier New" w:hAnsi="Arial" w:cs="Arial"/>
                <w:color w:val="000000"/>
                <w:spacing w:val="-2"/>
              </w:rPr>
              <w:t xml:space="preserve"> </w:t>
            </w:r>
            <w:r w:rsidRPr="005C7036">
              <w:rPr>
                <w:rFonts w:ascii="Arial" w:eastAsia="Times New Roman" w:hAnsi="Arial" w:cs="Arial"/>
                <w:bCs/>
                <w:lang w:val="es-CO" w:eastAsia="es-ES"/>
              </w:rPr>
              <w:t>disposiciones legales sobre la protección, reserva y confidencialidad de la información</w:t>
            </w:r>
            <w:r w:rsidR="00CC1F01" w:rsidRPr="005C7036">
              <w:rPr>
                <w:rFonts w:ascii="Arial" w:eastAsia="Times New Roman" w:hAnsi="Arial" w:cs="Arial"/>
                <w:bCs/>
                <w:lang w:val="es-CO" w:eastAsia="es-ES"/>
              </w:rPr>
              <w:t>.</w:t>
            </w:r>
            <w:r w:rsidRPr="005C7036">
              <w:rPr>
                <w:rFonts w:ascii="Arial" w:eastAsia="Times New Roman" w:hAnsi="Arial" w:cs="Arial"/>
                <w:bCs/>
                <w:lang w:val="es-CO" w:eastAsia="es-ES"/>
              </w:rPr>
              <w:t xml:space="preserve"> </w:t>
            </w:r>
          </w:p>
          <w:p w14:paraId="76E47199" w14:textId="77777777" w:rsidR="004A4B5B" w:rsidRPr="005C7036" w:rsidRDefault="004A4B5B" w:rsidP="002D6185">
            <w:pPr>
              <w:spacing w:after="0" w:line="240" w:lineRule="auto"/>
              <w:jc w:val="both"/>
              <w:rPr>
                <w:rFonts w:ascii="Arial" w:eastAsia="Times New Roman" w:hAnsi="Arial" w:cs="Arial"/>
                <w:lang w:val="es-CO" w:eastAsia="es-ES"/>
              </w:rPr>
            </w:pPr>
          </w:p>
          <w:p w14:paraId="5F35737C" w14:textId="77777777" w:rsidR="00985683" w:rsidRPr="005C7036" w:rsidRDefault="00591C78" w:rsidP="002D6185">
            <w:pPr>
              <w:shd w:val="clear" w:color="auto" w:fill="FFFFFF"/>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La información compartida contribuirá en la toma de decisiones e implementación de políticas públicas para mejorar la calidad de los servicios de justicia del ejecutivo.</w:t>
            </w:r>
            <w:r w:rsidR="00A84957" w:rsidRPr="005C7036">
              <w:rPr>
                <w:rFonts w:ascii="Arial" w:eastAsia="Times New Roman" w:hAnsi="Arial" w:cs="Arial"/>
                <w:lang w:val="es-CO" w:eastAsia="es-ES"/>
              </w:rPr>
              <w:t xml:space="preserve"> </w:t>
            </w:r>
          </w:p>
          <w:p w14:paraId="0F051ABD" w14:textId="77777777" w:rsidR="00B672E0" w:rsidRPr="005C7036" w:rsidRDefault="00B672E0" w:rsidP="002D6185">
            <w:pPr>
              <w:shd w:val="clear" w:color="auto" w:fill="FFFFFF"/>
              <w:spacing w:after="0" w:line="240" w:lineRule="auto"/>
              <w:jc w:val="both"/>
              <w:rPr>
                <w:rFonts w:ascii="Arial" w:eastAsia="Times New Roman" w:hAnsi="Arial" w:cs="Arial"/>
                <w:lang w:val="es-CO" w:eastAsia="es-ES"/>
              </w:rPr>
            </w:pPr>
          </w:p>
          <w:p w14:paraId="527C44D3" w14:textId="0BB83125" w:rsidR="00B672E0" w:rsidRPr="005C7036" w:rsidRDefault="00B672E0" w:rsidP="00B672E0">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La</w:t>
            </w:r>
            <w:r w:rsidRPr="005C7036">
              <w:rPr>
                <w:rFonts w:ascii="Arial" w:hAnsi="Arial" w:cs="Arial"/>
                <w:lang w:val="es-MX"/>
              </w:rPr>
              <w:t xml:space="preserve"> SFC dentro de su misionalidad </w:t>
            </w:r>
            <w:r w:rsidRPr="005C7036">
              <w:rPr>
                <w:rFonts w:ascii="Arial" w:hAnsi="Arial" w:cs="Arial"/>
              </w:rPr>
              <w:t>promueve la estabilidad, la confianza y el desarrollo del sistema financiero, así como el trato justo al consumidor, por lo cual existe pleno interés en</w:t>
            </w:r>
            <w:r w:rsidRPr="005C7036">
              <w:rPr>
                <w:rFonts w:ascii="Arial" w:hAnsi="Arial" w:cs="Arial"/>
                <w:lang w:val="es-MX"/>
              </w:rPr>
              <w:t xml:space="preserve"> la promoción de un mejor conocimiento de este sobre la utilización de los Servicios de Justicia </w:t>
            </w:r>
            <w:r w:rsidR="004D3BC2" w:rsidRPr="005C7036">
              <w:rPr>
                <w:rFonts w:ascii="Arial" w:hAnsi="Arial" w:cs="Arial"/>
                <w:lang w:val="es-MX"/>
              </w:rPr>
              <w:t xml:space="preserve">del Ejecutivo </w:t>
            </w:r>
            <w:proofErr w:type="spellStart"/>
            <w:r w:rsidR="004D3BC2" w:rsidRPr="005C7036">
              <w:rPr>
                <w:rFonts w:ascii="Arial" w:hAnsi="Arial" w:cs="Arial"/>
                <w:lang w:val="es-MX"/>
              </w:rPr>
              <w:t>JustiFácil</w:t>
            </w:r>
            <w:proofErr w:type="spellEnd"/>
            <w:r w:rsidR="004D3BC2" w:rsidRPr="005C7036">
              <w:rPr>
                <w:rFonts w:ascii="Arial" w:hAnsi="Arial" w:cs="Arial"/>
                <w:lang w:val="es-MX"/>
              </w:rPr>
              <w:t xml:space="preserve"> </w:t>
            </w:r>
            <w:r w:rsidRPr="005C7036">
              <w:rPr>
                <w:rFonts w:ascii="Arial" w:hAnsi="Arial" w:cs="Arial"/>
                <w:lang w:val="es-MX"/>
              </w:rPr>
              <w:t>como mecanismo disponible en la Superintendencia para el ejercicio de sus derechos frente a las controversias que se originen con las entidades vigiladas.</w:t>
            </w:r>
          </w:p>
          <w:p w14:paraId="07B30840" w14:textId="77777777" w:rsidR="00B672E0" w:rsidRPr="005C7036" w:rsidRDefault="00B672E0" w:rsidP="002D6185">
            <w:pPr>
              <w:shd w:val="clear" w:color="auto" w:fill="FFFFFF"/>
              <w:spacing w:after="0" w:line="240" w:lineRule="auto"/>
              <w:jc w:val="both"/>
              <w:rPr>
                <w:rFonts w:ascii="Arial" w:eastAsia="Times New Roman" w:hAnsi="Arial" w:cs="Arial"/>
                <w:lang w:val="es-CO" w:eastAsia="es-ES"/>
              </w:rPr>
            </w:pPr>
          </w:p>
          <w:p w14:paraId="593ECB87"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OBJETO:</w:t>
            </w:r>
          </w:p>
          <w:p w14:paraId="5912EB1C" w14:textId="77777777" w:rsidR="00591C78" w:rsidRPr="005C7036" w:rsidRDefault="00591C78" w:rsidP="002D6185">
            <w:pPr>
              <w:spacing w:after="0" w:line="240" w:lineRule="auto"/>
              <w:ind w:left="360"/>
              <w:jc w:val="both"/>
              <w:rPr>
                <w:rFonts w:ascii="Arial" w:hAnsi="Arial" w:cs="Arial"/>
              </w:rPr>
            </w:pPr>
          </w:p>
          <w:p w14:paraId="68FD6C25" w14:textId="7D15B817" w:rsidR="000D739B" w:rsidRPr="005C7036" w:rsidRDefault="00591C78" w:rsidP="002D6185">
            <w:pPr>
              <w:spacing w:after="0" w:line="240" w:lineRule="auto"/>
              <w:jc w:val="both"/>
              <w:rPr>
                <w:rFonts w:ascii="Arial" w:hAnsi="Arial" w:cs="Arial"/>
              </w:rPr>
            </w:pPr>
            <w:r w:rsidRPr="005C7036">
              <w:rPr>
                <w:rFonts w:ascii="Arial" w:hAnsi="Arial" w:cs="Arial"/>
              </w:rPr>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5C7036">
              <w:rPr>
                <w:rFonts w:ascii="Arial" w:hAnsi="Arial" w:cs="Arial"/>
              </w:rPr>
              <w:t>JustiFáci</w:t>
            </w:r>
            <w:r w:rsidR="00DE130E" w:rsidRPr="005C7036">
              <w:rPr>
                <w:rFonts w:ascii="Arial" w:hAnsi="Arial" w:cs="Arial"/>
              </w:rPr>
              <w:t>l</w:t>
            </w:r>
            <w:proofErr w:type="spellEnd"/>
            <w:r w:rsidR="00DE130E" w:rsidRPr="005C7036">
              <w:rPr>
                <w:rFonts w:ascii="Arial" w:hAnsi="Arial" w:cs="Arial"/>
              </w:rPr>
              <w:t xml:space="preserve"> según las recomendaciones</w:t>
            </w:r>
            <w:r w:rsidRPr="005C7036">
              <w:rPr>
                <w:rFonts w:ascii="Arial" w:hAnsi="Arial" w:cs="Arial"/>
                <w:strike/>
              </w:rPr>
              <w:t xml:space="preserve"> </w:t>
            </w:r>
            <w:r w:rsidRPr="005C7036">
              <w:rPr>
                <w:rFonts w:ascii="Arial" w:hAnsi="Arial" w:cs="Arial"/>
              </w:rPr>
              <w:t>del CONPES 3975 de 2019</w:t>
            </w:r>
          </w:p>
          <w:p w14:paraId="34ECFD6D" w14:textId="71D677CC" w:rsidR="00591C78" w:rsidRPr="005C7036" w:rsidRDefault="000D739B" w:rsidP="002D6185">
            <w:pPr>
              <w:spacing w:after="0" w:line="240" w:lineRule="auto"/>
              <w:jc w:val="both"/>
              <w:rPr>
                <w:rFonts w:ascii="Arial" w:eastAsia="Courier New" w:hAnsi="Arial" w:cs="Arial"/>
                <w:color w:val="000000"/>
                <w:spacing w:val="-2"/>
              </w:rPr>
            </w:pPr>
            <w:r w:rsidRPr="005C7036">
              <w:rPr>
                <w:rFonts w:ascii="Arial" w:eastAsia="Times New Roman" w:hAnsi="Arial" w:cs="Arial"/>
                <w:b/>
                <w:bCs/>
                <w:lang w:val="es-CO" w:eastAsia="es-ES"/>
              </w:rPr>
              <w:t>PARAGRAFO,</w:t>
            </w:r>
            <w:r w:rsidRPr="005C7036">
              <w:rPr>
                <w:rFonts w:ascii="Arial" w:eastAsia="Times New Roman" w:hAnsi="Arial" w:cs="Arial"/>
                <w:lang w:val="es-CO" w:eastAsia="es-ES"/>
              </w:rPr>
              <w:t xml:space="preserve"> La información </w:t>
            </w:r>
            <w:r w:rsidR="00C5288F" w:rsidRPr="005C7036">
              <w:rPr>
                <w:rFonts w:ascii="Arial" w:eastAsia="Times New Roman" w:hAnsi="Arial" w:cs="Arial"/>
                <w:lang w:val="es-CO" w:eastAsia="es-ES"/>
              </w:rPr>
              <w:t>de</w:t>
            </w:r>
            <w:r w:rsidRPr="005C7036">
              <w:rPr>
                <w:rFonts w:ascii="Arial" w:eastAsia="Times New Roman" w:hAnsi="Arial" w:cs="Arial"/>
                <w:lang w:val="es-CO" w:eastAsia="es-ES"/>
              </w:rPr>
              <w:t xml:space="preserve"> la SUPERINTENDENCIA FINANCIERA corresponde a la contenida en </w:t>
            </w:r>
            <w:r w:rsidRPr="005C7036">
              <w:rPr>
                <w:rFonts w:ascii="Arial" w:eastAsia="Courier New" w:hAnsi="Arial" w:cs="Arial"/>
                <w:color w:val="000000"/>
                <w:spacing w:val="-2"/>
              </w:rPr>
              <w:t xml:space="preserve">los sistemas de información del expediente digital de los procesos jurisdiccionales que reposan en la Superintendencia </w:t>
            </w:r>
            <w:proofErr w:type="gramStart"/>
            <w:r w:rsidRPr="005C7036">
              <w:rPr>
                <w:rFonts w:ascii="Arial" w:eastAsia="Courier New" w:hAnsi="Arial" w:cs="Arial"/>
                <w:color w:val="000000"/>
                <w:spacing w:val="-2"/>
              </w:rPr>
              <w:t>Delegada</w:t>
            </w:r>
            <w:proofErr w:type="gramEnd"/>
            <w:r w:rsidRPr="005C7036">
              <w:rPr>
                <w:rFonts w:ascii="Arial" w:eastAsia="Courier New" w:hAnsi="Arial" w:cs="Arial"/>
                <w:color w:val="000000"/>
                <w:spacing w:val="-2"/>
              </w:rPr>
              <w:t xml:space="preserve"> para Funciones Jurisdiccionales.</w:t>
            </w:r>
          </w:p>
          <w:p w14:paraId="0624E5CC" w14:textId="77777777" w:rsidR="000D739B" w:rsidRPr="005C7036" w:rsidRDefault="000D739B" w:rsidP="002D6185">
            <w:pPr>
              <w:spacing w:after="0" w:line="240" w:lineRule="auto"/>
              <w:jc w:val="both"/>
              <w:rPr>
                <w:rFonts w:ascii="Arial" w:hAnsi="Arial" w:cs="Arial"/>
              </w:rPr>
            </w:pPr>
          </w:p>
          <w:p w14:paraId="02C30DE0"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PLAZO:</w:t>
            </w:r>
          </w:p>
          <w:p w14:paraId="0FF80499" w14:textId="77777777" w:rsidR="00591C78" w:rsidRPr="005C7036" w:rsidRDefault="00591C78" w:rsidP="002D6185">
            <w:pPr>
              <w:spacing w:after="0" w:line="240" w:lineRule="auto"/>
              <w:ind w:left="360"/>
              <w:jc w:val="both"/>
              <w:rPr>
                <w:rFonts w:ascii="Arial" w:hAnsi="Arial" w:cs="Arial"/>
              </w:rPr>
            </w:pPr>
          </w:p>
          <w:p w14:paraId="38D51A3B" w14:textId="77777777" w:rsidR="00591C78" w:rsidRPr="005C7036" w:rsidRDefault="00591C78" w:rsidP="002D6185">
            <w:pPr>
              <w:spacing w:after="0" w:line="240" w:lineRule="auto"/>
              <w:jc w:val="both"/>
              <w:rPr>
                <w:rFonts w:ascii="Arial" w:hAnsi="Arial" w:cs="Arial"/>
              </w:rPr>
            </w:pPr>
            <w:r w:rsidRPr="005C7036">
              <w:rPr>
                <w:rFonts w:ascii="Arial" w:hAnsi="Arial" w:cs="Arial"/>
              </w:rPr>
              <w:t>El Plazo de ejecución del convenio, será de dos (2) años, término contado a partir de la fecha de la suscripción.</w:t>
            </w:r>
          </w:p>
          <w:p w14:paraId="625C2033" w14:textId="77777777" w:rsidR="00591C78" w:rsidRPr="005C7036" w:rsidRDefault="00591C78" w:rsidP="002D6185">
            <w:pPr>
              <w:spacing w:after="0" w:line="240" w:lineRule="auto"/>
              <w:ind w:left="360"/>
              <w:jc w:val="both"/>
              <w:rPr>
                <w:rFonts w:ascii="Arial" w:hAnsi="Arial" w:cs="Arial"/>
              </w:rPr>
            </w:pPr>
          </w:p>
          <w:p w14:paraId="034C2B68"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LUGAR DE EJECUCIÓN:</w:t>
            </w:r>
          </w:p>
          <w:p w14:paraId="1C29F752" w14:textId="77777777" w:rsidR="00591C78" w:rsidRPr="005C7036" w:rsidRDefault="00591C78" w:rsidP="002D6185">
            <w:pPr>
              <w:spacing w:after="0" w:line="240" w:lineRule="auto"/>
              <w:jc w:val="both"/>
              <w:rPr>
                <w:rFonts w:ascii="Arial" w:hAnsi="Arial" w:cs="Arial"/>
                <w:color w:val="FF0000"/>
              </w:rPr>
            </w:pPr>
          </w:p>
          <w:p w14:paraId="1101C3A9" w14:textId="77777777" w:rsidR="00591C78" w:rsidRPr="005C7036" w:rsidRDefault="00591C78" w:rsidP="002D6185">
            <w:pPr>
              <w:spacing w:after="0" w:line="240" w:lineRule="auto"/>
              <w:jc w:val="both"/>
              <w:rPr>
                <w:rFonts w:ascii="Arial" w:hAnsi="Arial" w:cs="Arial"/>
                <w:i/>
                <w:iCs/>
                <w:color w:val="FF0000"/>
              </w:rPr>
            </w:pPr>
            <w:r w:rsidRPr="005C7036">
              <w:rPr>
                <w:rFonts w:ascii="Arial" w:hAnsi="Arial" w:cs="Arial"/>
              </w:rPr>
              <w:t xml:space="preserve">El lugar de ejecución del convenio interadministrativo será la ciudad de Bogotá D.C. sin perjuicio de sus efectos a nivel nacional. </w:t>
            </w:r>
          </w:p>
          <w:p w14:paraId="0BBBDDB9" w14:textId="77777777" w:rsidR="00591C78" w:rsidRPr="005C7036" w:rsidRDefault="00591C78" w:rsidP="002D6185">
            <w:pPr>
              <w:spacing w:after="0" w:line="240" w:lineRule="auto"/>
              <w:jc w:val="both"/>
              <w:rPr>
                <w:rFonts w:ascii="Arial" w:hAnsi="Arial" w:cs="Arial"/>
              </w:rPr>
            </w:pPr>
          </w:p>
          <w:p w14:paraId="4135C5F1" w14:textId="77777777" w:rsidR="00591C78" w:rsidRPr="005C7036" w:rsidRDefault="00591C78" w:rsidP="002D6185">
            <w:pPr>
              <w:spacing w:after="0" w:line="240" w:lineRule="auto"/>
              <w:jc w:val="both"/>
              <w:rPr>
                <w:rFonts w:ascii="Arial" w:hAnsi="Arial" w:cs="Arial"/>
                <w:i/>
                <w:color w:val="FF0000"/>
              </w:rPr>
            </w:pPr>
            <w:r w:rsidRPr="005C7036">
              <w:rPr>
                <w:rFonts w:ascii="Arial" w:hAnsi="Arial" w:cs="Arial"/>
              </w:rPr>
              <w:t>PARAGRAFO: Para todos los efectos contractuales se tendrá como domicilio la ciudad de Bogotá D.C.</w:t>
            </w:r>
          </w:p>
          <w:p w14:paraId="46F7902F" w14:textId="77777777" w:rsidR="00591C78" w:rsidRPr="005C7036" w:rsidRDefault="00591C78" w:rsidP="002D6185">
            <w:pPr>
              <w:spacing w:after="0" w:line="240" w:lineRule="auto"/>
              <w:jc w:val="both"/>
              <w:rPr>
                <w:rFonts w:ascii="Arial" w:eastAsia="Times New Roman" w:hAnsi="Arial" w:cs="Arial"/>
                <w:iCs/>
                <w:lang w:val="x-none" w:eastAsia="es-ES"/>
              </w:rPr>
            </w:pPr>
          </w:p>
          <w:p w14:paraId="2263288D" w14:textId="77777777" w:rsidR="00591C78" w:rsidRPr="005C7036" w:rsidRDefault="00591C78" w:rsidP="00591C78">
            <w:pPr>
              <w:pStyle w:val="Prrafodelista"/>
              <w:numPr>
                <w:ilvl w:val="0"/>
                <w:numId w:val="1"/>
              </w:numPr>
              <w:tabs>
                <w:tab w:val="left" w:pos="284"/>
                <w:tab w:val="left" w:pos="426"/>
              </w:tabs>
              <w:spacing w:after="0" w:line="240" w:lineRule="auto"/>
              <w:jc w:val="both"/>
              <w:rPr>
                <w:rFonts w:ascii="Arial" w:hAnsi="Arial" w:cs="Arial"/>
                <w:b/>
                <w:bCs/>
              </w:rPr>
            </w:pPr>
            <w:r w:rsidRPr="005C7036">
              <w:rPr>
                <w:rFonts w:ascii="Arial" w:hAnsi="Arial" w:cs="Arial"/>
                <w:b/>
                <w:bCs/>
              </w:rPr>
              <w:t>COMITÉ DE SEGUIMIENTO OPERATIVO</w:t>
            </w:r>
          </w:p>
          <w:p w14:paraId="51177C05" w14:textId="77777777" w:rsidR="00591C78" w:rsidRPr="005C7036" w:rsidRDefault="00591C78" w:rsidP="002D6185">
            <w:pPr>
              <w:pStyle w:val="Default"/>
              <w:jc w:val="both"/>
              <w:rPr>
                <w:color w:val="auto"/>
                <w:sz w:val="22"/>
                <w:szCs w:val="22"/>
                <w:lang w:val="es-ES_tradnl"/>
              </w:rPr>
            </w:pPr>
          </w:p>
          <w:p w14:paraId="0CFD9AA5"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Para la ejecución del presente convenio, se conformará un Comité de Seguimiento Operativo que será el encargado de la priorización y coordinación de las actividades.  </w:t>
            </w:r>
          </w:p>
          <w:p w14:paraId="782262B6"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5A31D7DA" w14:textId="77777777" w:rsidR="00591C78" w:rsidRPr="005C7036" w:rsidRDefault="00591C78" w:rsidP="00591C78">
            <w:pPr>
              <w:pStyle w:val="Prrafodelista"/>
              <w:numPr>
                <w:ilvl w:val="0"/>
                <w:numId w:val="6"/>
              </w:numPr>
              <w:shd w:val="clear" w:color="auto" w:fill="FFFFFF"/>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INTEGRANTES</w:t>
            </w:r>
          </w:p>
          <w:p w14:paraId="4532AA39"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p>
          <w:p w14:paraId="43B9395A"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Este comité estará integrado así:</w:t>
            </w:r>
          </w:p>
          <w:p w14:paraId="5126FF5A" w14:textId="23D14411" w:rsidR="00591C78" w:rsidRPr="005C7036" w:rsidRDefault="00591C78" w:rsidP="002D6185">
            <w:pPr>
              <w:shd w:val="clear" w:color="auto" w:fill="FFFFFF" w:themeFill="background1"/>
              <w:spacing w:after="0" w:line="240" w:lineRule="auto"/>
              <w:jc w:val="both"/>
              <w:rPr>
                <w:rFonts w:ascii="Arial" w:eastAsia="Times New Roman" w:hAnsi="Arial" w:cs="Arial"/>
                <w:color w:val="000000"/>
              </w:rPr>
            </w:pPr>
            <w:r w:rsidRPr="005C7036">
              <w:rPr>
                <w:rFonts w:ascii="Arial" w:eastAsia="Times New Roman" w:hAnsi="Arial" w:cs="Arial"/>
                <w:color w:val="000000"/>
                <w:bdr w:val="none" w:sz="0" w:space="0" w:color="auto" w:frame="1"/>
              </w:rPr>
              <w:t xml:space="preserve">Por parte de El MINISTERIO: por la </w:t>
            </w:r>
            <w:proofErr w:type="gramStart"/>
            <w:r w:rsidRPr="005C7036">
              <w:rPr>
                <w:rFonts w:ascii="Arial" w:eastAsia="Times New Roman" w:hAnsi="Arial" w:cs="Arial"/>
                <w:color w:val="000000"/>
                <w:bdr w:val="none" w:sz="0" w:space="0" w:color="auto" w:frame="1"/>
              </w:rPr>
              <w:t>Directora</w:t>
            </w:r>
            <w:proofErr w:type="gramEnd"/>
            <w:r w:rsidRPr="005C7036">
              <w:rPr>
                <w:rFonts w:ascii="Arial" w:eastAsia="Times New Roman" w:hAnsi="Arial" w:cs="Arial"/>
                <w:color w:val="000000"/>
                <w:bdr w:val="none" w:sz="0" w:space="0" w:color="auto" w:frame="1"/>
              </w:rPr>
              <w:t xml:space="preserve"> de Justicia Formal y el </w:t>
            </w:r>
            <w:proofErr w:type="gramStart"/>
            <w:r w:rsidRPr="005C7036">
              <w:rPr>
                <w:rFonts w:ascii="Arial" w:eastAsia="Times New Roman" w:hAnsi="Arial" w:cs="Arial"/>
                <w:color w:val="000000"/>
                <w:bdr w:val="none" w:sz="0" w:space="0" w:color="auto" w:frame="1"/>
              </w:rPr>
              <w:t>Director</w:t>
            </w:r>
            <w:proofErr w:type="gramEnd"/>
            <w:r w:rsidRPr="005C7036">
              <w:rPr>
                <w:rFonts w:ascii="Arial" w:eastAsia="Times New Roman" w:hAnsi="Arial" w:cs="Arial"/>
                <w:color w:val="000000"/>
                <w:bdr w:val="none" w:sz="0" w:space="0" w:color="auto" w:frame="1"/>
              </w:rPr>
              <w:t xml:space="preserve"> de Tecnologías y Gestión de Información en Justicia </w:t>
            </w:r>
            <w:r w:rsidRPr="005C7036">
              <w:rPr>
                <w:rFonts w:ascii="Arial" w:eastAsia="Times New Roman" w:hAnsi="Arial" w:cs="Arial"/>
                <w:color w:val="000000" w:themeColor="text1"/>
              </w:rPr>
              <w:t xml:space="preserve">o quien designe el ordenador del gasto, Por parte de la </w:t>
            </w:r>
            <w:r w:rsidR="003A39AE" w:rsidRPr="005C7036">
              <w:rPr>
                <w:rStyle w:val="BodytextBold3"/>
                <w:rFonts w:eastAsia="Courier New"/>
                <w:spacing w:val="-1"/>
              </w:rPr>
              <w:t>SUPERINTENDENCIA FINANCIERA DE COLOMBIA</w:t>
            </w:r>
            <w:r w:rsidRPr="005C7036">
              <w:rPr>
                <w:rFonts w:ascii="Arial" w:eastAsia="Times New Roman" w:hAnsi="Arial" w:cs="Arial"/>
                <w:color w:val="000000" w:themeColor="text1"/>
              </w:rPr>
              <w:t xml:space="preserve">, </w:t>
            </w:r>
            <w:r w:rsidR="00BE4955" w:rsidRPr="005C7036">
              <w:rPr>
                <w:rFonts w:ascii="Arial" w:eastAsia="Times New Roman" w:hAnsi="Arial" w:cs="Arial"/>
                <w:color w:val="000000" w:themeColor="text1"/>
              </w:rPr>
              <w:t>por</w:t>
            </w:r>
            <w:r w:rsidRPr="005C7036">
              <w:rPr>
                <w:rFonts w:ascii="Arial" w:eastAsia="Times New Roman" w:hAnsi="Arial" w:cs="Arial"/>
                <w:color w:val="000000" w:themeColor="text1"/>
              </w:rPr>
              <w:t xml:space="preserve"> </w:t>
            </w:r>
            <w:r w:rsidR="00C46D64" w:rsidRPr="005C7036">
              <w:rPr>
                <w:rFonts w:ascii="Arial" w:eastAsia="Times New Roman" w:hAnsi="Arial" w:cs="Arial"/>
                <w:color w:val="000000" w:themeColor="text1"/>
              </w:rPr>
              <w:t>un</w:t>
            </w:r>
            <w:r w:rsidR="00CC1F01" w:rsidRPr="005C7036">
              <w:rPr>
                <w:rFonts w:ascii="Arial" w:eastAsia="Times New Roman" w:hAnsi="Arial" w:cs="Arial"/>
                <w:color w:val="000000" w:themeColor="text1"/>
              </w:rPr>
              <w:t xml:space="preserve"> </w:t>
            </w:r>
            <w:r w:rsidRPr="005C7036">
              <w:rPr>
                <w:rFonts w:ascii="Arial" w:eastAsia="Times New Roman" w:hAnsi="Arial" w:cs="Arial"/>
                <w:color w:val="000000" w:themeColor="text1"/>
              </w:rPr>
              <w:t xml:space="preserve">delegado que designe el </w:t>
            </w:r>
            <w:r w:rsidR="0027213C" w:rsidRPr="005C7036">
              <w:rPr>
                <w:rFonts w:ascii="Arial" w:eastAsia="Times New Roman" w:hAnsi="Arial" w:cs="Arial"/>
                <w:color w:val="000000" w:themeColor="text1"/>
              </w:rPr>
              <w:t>Superintendente Financiero</w:t>
            </w:r>
            <w:r w:rsidRPr="005C7036">
              <w:rPr>
                <w:rFonts w:ascii="Arial" w:eastAsia="Times New Roman" w:hAnsi="Arial" w:cs="Arial"/>
                <w:color w:val="000000" w:themeColor="text1"/>
              </w:rPr>
              <w:t>.</w:t>
            </w:r>
          </w:p>
          <w:p w14:paraId="601EFF3A" w14:textId="77777777" w:rsidR="00591C78" w:rsidRPr="005C7036" w:rsidRDefault="00591C78" w:rsidP="002D6185">
            <w:pPr>
              <w:shd w:val="clear" w:color="auto" w:fill="FFFFFF"/>
              <w:spacing w:after="0" w:line="240" w:lineRule="auto"/>
              <w:jc w:val="both"/>
              <w:rPr>
                <w:rFonts w:ascii="Arial" w:eastAsia="Times New Roman" w:hAnsi="Arial" w:cs="Arial"/>
                <w:color w:val="000000"/>
              </w:rPr>
            </w:pPr>
          </w:p>
          <w:p w14:paraId="2032449D" w14:textId="74C7D737" w:rsidR="00591C78" w:rsidRPr="005C7036" w:rsidRDefault="00591C78" w:rsidP="002D6185">
            <w:pPr>
              <w:shd w:val="clear" w:color="auto" w:fill="FFFFFF" w:themeFill="background1"/>
              <w:spacing w:after="0" w:line="240" w:lineRule="auto"/>
              <w:jc w:val="both"/>
              <w:rPr>
                <w:rFonts w:ascii="Arial" w:eastAsia="Times New Roman" w:hAnsi="Arial" w:cs="Arial"/>
                <w:color w:val="000000" w:themeColor="text1"/>
              </w:rPr>
            </w:pPr>
            <w:r w:rsidRPr="005C7036">
              <w:rPr>
                <w:rFonts w:ascii="Arial" w:eastAsia="Times New Roman" w:hAnsi="Arial" w:cs="Arial"/>
                <w:color w:val="000000" w:themeColor="text1"/>
              </w:rPr>
              <w:t xml:space="preserve">PARÁGRAFO PRIMERO: La </w:t>
            </w:r>
            <w:r w:rsidRPr="005C7036">
              <w:rPr>
                <w:rFonts w:ascii="Arial" w:eastAsia="Times New Roman" w:hAnsi="Arial" w:cs="Arial"/>
                <w:b/>
                <w:bCs/>
                <w:color w:val="000000" w:themeColor="text1"/>
              </w:rPr>
              <w:t>secretar</w:t>
            </w:r>
            <w:r w:rsidR="002D1876" w:rsidRPr="005C7036">
              <w:rPr>
                <w:rFonts w:ascii="Arial" w:eastAsia="Times New Roman" w:hAnsi="Arial" w:cs="Arial"/>
                <w:b/>
                <w:bCs/>
                <w:color w:val="000000" w:themeColor="text1"/>
              </w:rPr>
              <w:t>ía</w:t>
            </w:r>
            <w:r w:rsidRPr="005C7036">
              <w:rPr>
                <w:rFonts w:ascii="Arial" w:eastAsia="Times New Roman" w:hAnsi="Arial" w:cs="Arial"/>
                <w:b/>
                <w:bCs/>
                <w:color w:val="000000" w:themeColor="text1"/>
              </w:rPr>
              <w:t xml:space="preserve"> técnica</w:t>
            </w:r>
            <w:r w:rsidRPr="005C7036">
              <w:rPr>
                <w:rFonts w:ascii="Arial" w:eastAsia="Times New Roman" w:hAnsi="Arial" w:cs="Arial"/>
                <w:color w:val="000000" w:themeColor="text1"/>
              </w:rPr>
              <w:t xml:space="preserve"> será ejercida por la Dirección de Justicia Formal quien convocará a los delegados con cinco días de antelación a su realización. </w:t>
            </w:r>
          </w:p>
          <w:p w14:paraId="437F0E21"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bdr w:val="none" w:sz="0" w:space="0" w:color="auto" w:frame="1"/>
              </w:rPr>
            </w:pPr>
          </w:p>
          <w:p w14:paraId="7C4DF2AF" w14:textId="061DA520" w:rsidR="00591C78" w:rsidRPr="005C7036" w:rsidRDefault="00591C78" w:rsidP="002D6185">
            <w:pPr>
              <w:shd w:val="clear" w:color="auto" w:fill="FFFFFF" w:themeFill="background1"/>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 xml:space="preserve">PARÁGRAFO SEGUNDO: El Comité se reunirá al menos </w:t>
            </w:r>
            <w:r w:rsidRPr="005C7036">
              <w:rPr>
                <w:rFonts w:ascii="Arial" w:eastAsia="Times New Roman" w:hAnsi="Arial" w:cs="Arial"/>
                <w:b/>
                <w:bCs/>
                <w:color w:val="000000"/>
                <w:bdr w:val="none" w:sz="0" w:space="0" w:color="auto" w:frame="1"/>
              </w:rPr>
              <w:t>una vez cada año</w:t>
            </w:r>
            <w:r w:rsidRPr="005C7036">
              <w:rPr>
                <w:rFonts w:ascii="Arial" w:eastAsia="Times New Roman" w:hAnsi="Arial" w:cs="Arial"/>
                <w:color w:val="000000"/>
                <w:bdr w:val="none" w:sz="0" w:space="0" w:color="auto" w:frame="1"/>
              </w:rPr>
              <w:t xml:space="preserve"> y de manera extraordinaria cada vez que las partes lo consideren necesario. La convocatoria a las reuniones se realizará a través de correo electrónico y podrá ser convocada por las partes o quien estos designen.</w:t>
            </w:r>
          </w:p>
          <w:p w14:paraId="55641697"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rPr>
            </w:pPr>
          </w:p>
          <w:p w14:paraId="7BC371CC"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rPr>
            </w:pPr>
            <w:r w:rsidRPr="005C7036">
              <w:rPr>
                <w:rFonts w:ascii="Arial" w:eastAsia="Times New Roman" w:hAnsi="Arial" w:cs="Arial"/>
                <w:color w:val="000000"/>
              </w:rPr>
              <w:t xml:space="preserve">PARÁGRAFO TERCERO: Las decisiones serán tomadas por </w:t>
            </w:r>
            <w:r w:rsidRPr="005C7036">
              <w:rPr>
                <w:rFonts w:ascii="Arial" w:eastAsia="Times New Roman" w:hAnsi="Arial" w:cs="Arial"/>
                <w:b/>
                <w:bCs/>
                <w:color w:val="000000"/>
              </w:rPr>
              <w:t>votación unánime</w:t>
            </w:r>
            <w:r w:rsidRPr="005C7036">
              <w:rPr>
                <w:rFonts w:ascii="Arial" w:eastAsia="Times New Roman" w:hAnsi="Arial" w:cs="Arial"/>
                <w:color w:val="000000"/>
              </w:rPr>
              <w:t xml:space="preserve"> de sus miembros.</w:t>
            </w:r>
          </w:p>
          <w:p w14:paraId="13F1A23D"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37E9ACD7" w14:textId="77777777" w:rsidR="00591C78" w:rsidRPr="005C7036" w:rsidRDefault="00591C78" w:rsidP="00591C78">
            <w:pPr>
              <w:pStyle w:val="Prrafodelista"/>
              <w:numPr>
                <w:ilvl w:val="0"/>
                <w:numId w:val="6"/>
              </w:numPr>
              <w:shd w:val="clear" w:color="auto" w:fill="FFFFFF"/>
              <w:spacing w:after="0" w:line="240" w:lineRule="auto"/>
              <w:jc w:val="both"/>
              <w:rPr>
                <w:rFonts w:ascii="Arial" w:eastAsia="Times New Roman" w:hAnsi="Arial" w:cs="Arial"/>
                <w:color w:val="000000"/>
              </w:rPr>
            </w:pPr>
            <w:r w:rsidRPr="005C7036">
              <w:rPr>
                <w:rFonts w:ascii="Arial" w:eastAsia="Times New Roman" w:hAnsi="Arial" w:cs="Arial"/>
                <w:color w:val="000000"/>
              </w:rPr>
              <w:t xml:space="preserve">FUNCIONES: </w:t>
            </w:r>
          </w:p>
          <w:p w14:paraId="1A98942B"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6A78E3D9"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El Comité tendrá las siguientes funciones:</w:t>
            </w:r>
          </w:p>
          <w:p w14:paraId="3AC9FECF"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p>
          <w:p w14:paraId="72411227"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Vigilar, controlar y verificar el cumplimiento del objeto convenido y las obligaciones en lo que respecta a los intereses de las partes.</w:t>
            </w:r>
          </w:p>
          <w:p w14:paraId="456262E5" w14:textId="77777777" w:rsidR="00591C78" w:rsidRPr="005C7036" w:rsidRDefault="00591C78" w:rsidP="002D6185">
            <w:pPr>
              <w:spacing w:after="0" w:line="240" w:lineRule="auto"/>
              <w:ind w:left="1332" w:hanging="567"/>
              <w:jc w:val="both"/>
              <w:rPr>
                <w:rFonts w:ascii="Arial" w:hAnsi="Arial" w:cs="Arial"/>
                <w:lang w:val="es-CO"/>
              </w:rPr>
            </w:pPr>
          </w:p>
          <w:p w14:paraId="6A78C76D"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Elaborar y suscribir las actas que se deriven en la ejecución del presente Convenio sobre temas que sean de su competencia, tales como inicio, reuniones, reiniciación y recibo de informes.</w:t>
            </w:r>
          </w:p>
          <w:p w14:paraId="36879171" w14:textId="77777777" w:rsidR="00591C78" w:rsidRPr="005C7036" w:rsidRDefault="00591C78" w:rsidP="002D6185">
            <w:pPr>
              <w:spacing w:after="0" w:line="240" w:lineRule="auto"/>
              <w:ind w:left="1332" w:hanging="567"/>
              <w:jc w:val="both"/>
              <w:rPr>
                <w:rFonts w:ascii="Arial" w:hAnsi="Arial" w:cs="Arial"/>
                <w:lang w:val="es-CO"/>
              </w:rPr>
            </w:pPr>
          </w:p>
          <w:p w14:paraId="09E364A9"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Informar, por escrito, sobre cualquier irregularidad o desacuerdo relacionado con la ejecución y cumplimiento del Convenio y formular las recomendaciones que estime procedentes para el desarrollo y ejecución del Convenio.</w:t>
            </w:r>
          </w:p>
          <w:p w14:paraId="73995B3E" w14:textId="77777777" w:rsidR="00591C78" w:rsidRPr="005C7036" w:rsidRDefault="00591C78" w:rsidP="002D6185">
            <w:pPr>
              <w:spacing w:after="0" w:line="240" w:lineRule="auto"/>
              <w:ind w:left="1332" w:hanging="567"/>
              <w:jc w:val="both"/>
              <w:rPr>
                <w:rFonts w:ascii="Arial" w:hAnsi="Arial" w:cs="Arial"/>
                <w:lang w:val="es-CO"/>
              </w:rPr>
            </w:pPr>
          </w:p>
          <w:p w14:paraId="5D4E4E09"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20149A7F" w14:textId="77777777" w:rsidR="00591C78" w:rsidRPr="005C7036" w:rsidRDefault="00591C78" w:rsidP="002D6185">
            <w:pPr>
              <w:spacing w:after="0" w:line="240" w:lineRule="auto"/>
              <w:ind w:left="1332" w:hanging="567"/>
              <w:jc w:val="both"/>
              <w:rPr>
                <w:rFonts w:ascii="Arial" w:hAnsi="Arial" w:cs="Arial"/>
                <w:lang w:val="es-CO"/>
              </w:rPr>
            </w:pPr>
          </w:p>
          <w:p w14:paraId="5177AAD7"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eastAsia="Times New Roman" w:hAnsi="Arial" w:cs="Arial"/>
                <w:color w:val="000000"/>
                <w:bdr w:val="none" w:sz="0" w:space="0" w:color="auto" w:frame="1"/>
              </w:rPr>
              <w:lastRenderedPageBreak/>
              <w:t>Emitir recomendaciones sobre modificaciones de los documentos que hagan parte integral del contrato</w:t>
            </w:r>
            <w:r w:rsidRPr="005C7036">
              <w:rPr>
                <w:rFonts w:ascii="Arial" w:hAnsi="Arial" w:cs="Arial"/>
                <w:lang w:val="es-CO"/>
              </w:rPr>
              <w:t>.</w:t>
            </w:r>
          </w:p>
          <w:p w14:paraId="76E1D67D" w14:textId="77777777" w:rsidR="00591C78" w:rsidRPr="005C7036" w:rsidRDefault="00591C78" w:rsidP="002D6185">
            <w:pPr>
              <w:spacing w:after="0" w:line="240" w:lineRule="auto"/>
              <w:ind w:left="1332" w:hanging="567"/>
              <w:jc w:val="both"/>
              <w:rPr>
                <w:rFonts w:ascii="Arial" w:hAnsi="Arial" w:cs="Arial"/>
                <w:lang w:val="es-CO"/>
              </w:rPr>
            </w:pPr>
            <w:bookmarkStart w:id="3" w:name="_Hlk147430719"/>
          </w:p>
          <w:bookmarkEnd w:id="3"/>
          <w:p w14:paraId="50EE7830" w14:textId="3EB84DD3"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eastAsia="Times New Roman" w:hAnsi="Arial" w:cs="Arial"/>
                <w:color w:val="000000"/>
                <w:bdr w:val="none" w:sz="0" w:space="0" w:color="auto" w:frame="1"/>
              </w:rPr>
              <w:t xml:space="preserve">Emitir recomendaciones sobre </w:t>
            </w:r>
            <w:r w:rsidRPr="005C7036">
              <w:rPr>
                <w:rFonts w:ascii="Arial" w:hAnsi="Arial" w:cs="Arial"/>
                <w:lang w:val="es-CO"/>
              </w:rPr>
              <w:t>la suspensión, modificación, terminación o cualquier trámite de tipo contractual.</w:t>
            </w:r>
          </w:p>
          <w:p w14:paraId="6785B029" w14:textId="77777777" w:rsidR="00591C78" w:rsidRPr="005C7036" w:rsidRDefault="00591C78" w:rsidP="002D6185">
            <w:pPr>
              <w:spacing w:after="0" w:line="240" w:lineRule="auto"/>
              <w:ind w:left="1332" w:hanging="567"/>
              <w:jc w:val="both"/>
              <w:rPr>
                <w:rFonts w:ascii="Arial" w:hAnsi="Arial" w:cs="Arial"/>
                <w:lang w:val="es-CO"/>
              </w:rPr>
            </w:pPr>
          </w:p>
          <w:p w14:paraId="0EC41639" w14:textId="772B77EC" w:rsidR="00591C78" w:rsidRPr="005C7036" w:rsidRDefault="0034059F"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A la terminación del plazo de ejecución, en un término no mayor 60 días calendario, mediante el sistema de información de seguimiento contractual de cada entidad, entregar en ambas entidades, a la Secretaría General – Grupo de Contratos para el Ministerio y a la dependencia de la Superintendencia que señale la Dirección Jurídica, un informe final en el que se evidencie la ejecución del Convenio, junto con la información y documentos necesarios</w:t>
            </w:r>
            <w:r w:rsidR="00591C78" w:rsidRPr="005C7036">
              <w:rPr>
                <w:rFonts w:ascii="Arial" w:eastAsia="Times New Roman" w:hAnsi="Arial" w:cs="Arial"/>
                <w:color w:val="000000"/>
                <w:bdr w:val="none" w:sz="0" w:space="0" w:color="auto" w:frame="1"/>
              </w:rPr>
              <w:t xml:space="preserve">. </w:t>
            </w:r>
          </w:p>
          <w:p w14:paraId="13954FD1" w14:textId="77777777" w:rsidR="00591C78" w:rsidRPr="005C7036" w:rsidRDefault="00591C78" w:rsidP="002D6185">
            <w:pPr>
              <w:shd w:val="clear" w:color="auto" w:fill="FFFFFF"/>
              <w:spacing w:after="0" w:line="240" w:lineRule="auto"/>
              <w:ind w:left="1332" w:hanging="567"/>
              <w:jc w:val="both"/>
              <w:rPr>
                <w:rFonts w:ascii="Arial" w:eastAsia="Times New Roman" w:hAnsi="Arial" w:cs="Arial"/>
                <w:color w:val="000000"/>
                <w:lang w:val="es-CO"/>
              </w:rPr>
            </w:pPr>
          </w:p>
          <w:p w14:paraId="6223C6DC" w14:textId="77777777" w:rsidR="00591C78" w:rsidRPr="005C7036" w:rsidRDefault="00591C78"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Mantener debidamente organizado un archivo con toda la información utilizada y elaborada durante la ejecución del Convenio.</w:t>
            </w:r>
          </w:p>
          <w:p w14:paraId="1190E022" w14:textId="77777777" w:rsidR="00591C78" w:rsidRPr="005C7036" w:rsidRDefault="00591C78" w:rsidP="002D6185">
            <w:pPr>
              <w:shd w:val="clear" w:color="auto" w:fill="FFFFFF"/>
              <w:spacing w:after="0" w:line="240" w:lineRule="auto"/>
              <w:ind w:left="1332" w:hanging="567"/>
              <w:jc w:val="both"/>
              <w:rPr>
                <w:rFonts w:ascii="Arial" w:eastAsia="Times New Roman" w:hAnsi="Arial" w:cs="Arial"/>
                <w:color w:val="000000"/>
                <w:lang w:val="es-CO"/>
              </w:rPr>
            </w:pPr>
          </w:p>
          <w:p w14:paraId="7DF335A4" w14:textId="77777777" w:rsidR="00591C78" w:rsidRPr="005C7036" w:rsidRDefault="00591C78"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Asistir a las reuniones que se adelanten en la ejecución del Convenio.</w:t>
            </w:r>
          </w:p>
          <w:p w14:paraId="765DC4BE" w14:textId="77777777" w:rsidR="00591C78" w:rsidRPr="005C7036" w:rsidRDefault="00591C78" w:rsidP="002D6185">
            <w:pPr>
              <w:shd w:val="clear" w:color="auto" w:fill="FFFFFF"/>
              <w:spacing w:after="0" w:line="240" w:lineRule="auto"/>
              <w:ind w:left="1332" w:hanging="567"/>
              <w:rPr>
                <w:rFonts w:ascii="Arial" w:eastAsia="Times New Roman" w:hAnsi="Arial" w:cs="Arial"/>
                <w:color w:val="000000"/>
                <w:lang w:val="es-CO"/>
              </w:rPr>
            </w:pPr>
          </w:p>
          <w:p w14:paraId="0651AA15" w14:textId="77777777" w:rsidR="00591C78" w:rsidRPr="005C7036" w:rsidRDefault="00591C78"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Cumplir las demás obligaciones que correspondan a la naturaleza misma del Convenio y sean necesarias para su cumplimiento.</w:t>
            </w:r>
          </w:p>
          <w:p w14:paraId="05F6A141"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6194E1E0" w14:textId="385C0B98"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 xml:space="preserve">PARÁGRAFO: </w:t>
            </w:r>
            <w:r w:rsidR="00C5288F" w:rsidRPr="005C7036">
              <w:rPr>
                <w:rFonts w:ascii="Arial" w:eastAsia="Times New Roman" w:hAnsi="Arial" w:cs="Arial"/>
                <w:color w:val="000000"/>
                <w:bdr w:val="none" w:sz="0" w:space="0" w:color="auto" w:frame="1"/>
              </w:rPr>
              <w:t>C</w:t>
            </w:r>
            <w:r w:rsidRPr="005C7036">
              <w:rPr>
                <w:rFonts w:ascii="Arial" w:eastAsia="Times New Roman" w:hAnsi="Arial" w:cs="Arial"/>
                <w:color w:val="000000"/>
                <w:bdr w:val="none" w:sz="0" w:space="0" w:color="auto" w:frame="1"/>
              </w:rPr>
              <w:t>uando así lo convengan las partes, podrán hacer uso de tecnologías de comunicación y video llamadas, con el fin de adelantar de manera virtual las reuniones de que trata el presente capitulo.</w:t>
            </w:r>
          </w:p>
          <w:p w14:paraId="27AA2F1C"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p>
          <w:p w14:paraId="46DE0BC1"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COMPROMISOS.</w:t>
            </w:r>
          </w:p>
          <w:p w14:paraId="4F75C8FF" w14:textId="77777777" w:rsidR="00591C78" w:rsidRPr="005C7036" w:rsidRDefault="00591C78" w:rsidP="002D6185">
            <w:pPr>
              <w:pStyle w:val="Cuadrculamedia1-nfasis21"/>
              <w:rPr>
                <w:rFonts w:ascii="Arial" w:eastAsia="Calibri" w:hAnsi="Arial" w:cs="Arial"/>
                <w:sz w:val="22"/>
                <w:szCs w:val="22"/>
                <w:lang w:val="es-ES" w:eastAsia="en-US"/>
              </w:rPr>
            </w:pPr>
          </w:p>
          <w:p w14:paraId="74ACCF53" w14:textId="77777777" w:rsidR="00591C78" w:rsidRPr="005C7036" w:rsidRDefault="00591C78" w:rsidP="00591C78">
            <w:pPr>
              <w:pStyle w:val="Prrafodelista"/>
              <w:numPr>
                <w:ilvl w:val="1"/>
                <w:numId w:val="1"/>
              </w:numPr>
              <w:spacing w:after="0" w:line="240" w:lineRule="auto"/>
              <w:ind w:left="1332" w:hanging="567"/>
              <w:jc w:val="both"/>
              <w:rPr>
                <w:rFonts w:ascii="Arial" w:hAnsi="Arial" w:cs="Arial"/>
              </w:rPr>
            </w:pPr>
            <w:r w:rsidRPr="005C7036">
              <w:rPr>
                <w:rFonts w:ascii="Arial" w:hAnsi="Arial" w:cs="Arial"/>
              </w:rPr>
              <w:t>COMPROMISOS COMUNES DE LAS PARTES:</w:t>
            </w:r>
          </w:p>
          <w:p w14:paraId="249AAA8D" w14:textId="77777777" w:rsidR="00591C78" w:rsidRPr="005C7036" w:rsidRDefault="00591C78" w:rsidP="002D6185">
            <w:pPr>
              <w:pStyle w:val="Prrafodelista"/>
              <w:spacing w:after="0" w:line="240" w:lineRule="auto"/>
              <w:ind w:left="1440"/>
              <w:jc w:val="both"/>
              <w:rPr>
                <w:rFonts w:ascii="Arial" w:hAnsi="Arial" w:cs="Arial"/>
              </w:rPr>
            </w:pPr>
            <w:r w:rsidRPr="005C7036">
              <w:rPr>
                <w:rFonts w:ascii="Arial" w:hAnsi="Arial" w:cs="Arial"/>
              </w:rPr>
              <w:t xml:space="preserve"> </w:t>
            </w:r>
          </w:p>
          <w:p w14:paraId="5C8D9F63"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Facilitar a la entidad con la cual se realiza el intercambio de información, el acceso a la Información a compartir. L</w:t>
            </w:r>
            <w:r w:rsidRPr="005C7036">
              <w:rPr>
                <w:rFonts w:ascii="Arial" w:hAnsi="Arial" w:cs="Arial"/>
                <w:color w:val="242424"/>
                <w:bdr w:val="none" w:sz="0" w:space="0" w:color="auto" w:frame="1"/>
              </w:rPr>
              <w:t>as partes se comprometen a dar estricto cumplimiento al marco constitucional y legal en materia de protección de datos personales y restricción al acceso de información.</w:t>
            </w:r>
          </w:p>
          <w:p w14:paraId="402893B3"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6FB701BB"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5ACA5C9E"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204FF2A4"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lastRenderedPageBreak/>
              <w:t xml:space="preserve">Apoyar y disponer de los medios técnicos y tecnológicos para la implementación de las estrategias de interoperabilidad de los sistemas de información, en el marco de las acciones concertadas. </w:t>
            </w:r>
          </w:p>
          <w:p w14:paraId="361C3DDE"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747E41A4"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2AA9222C"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3590B38C"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Procurar cumplir con la entrega de información de acuerdo con los cortes acordados en el Anexo Técnico. </w:t>
            </w:r>
          </w:p>
          <w:p w14:paraId="0B44D93B"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6B4E57F7"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Generar oportunamente las alertas, cuando las fuentes de información o herramientas presenten alguna modificación o no se pueda disponer de ellas en los tiempos pactados. </w:t>
            </w:r>
          </w:p>
          <w:p w14:paraId="37918D07"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65DC0767"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Encausar todas las solicitudes de información que no hayan sido relacionadas en el Anexo Técnico, a través de los canales de comunicación establecidos para tal fin.</w:t>
            </w:r>
          </w:p>
          <w:p w14:paraId="4514EDA8"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4EEE2DCE"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Diseñar metodologías conjuntas para la recolección y análisis de información.</w:t>
            </w:r>
          </w:p>
          <w:p w14:paraId="226027A2"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5DDD25A0"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Recopilar y analizar datos cuantitativos y cualitativos relacionados con las dinámicas de los procesos jurisdiccionales del ejecutivo.</w:t>
            </w:r>
          </w:p>
          <w:p w14:paraId="07F958AD" w14:textId="77777777" w:rsidR="00591C78" w:rsidRPr="005C7036" w:rsidRDefault="00591C78" w:rsidP="002D6185">
            <w:pPr>
              <w:pStyle w:val="Prrafodelista"/>
              <w:spacing w:after="0" w:line="240" w:lineRule="auto"/>
              <w:ind w:left="1474" w:hanging="425"/>
              <w:rPr>
                <w:rStyle w:val="normaltextrun"/>
                <w:rFonts w:ascii="Arial" w:hAnsi="Arial" w:cs="Arial"/>
              </w:rPr>
            </w:pPr>
          </w:p>
          <w:p w14:paraId="03CB8765"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Compartir información y realizar análisis conjuntos para el diseño de políticas, implementación de procesos de sustitución y su seguimiento.</w:t>
            </w:r>
          </w:p>
          <w:p w14:paraId="3215D70E" w14:textId="77777777" w:rsidR="00591C78" w:rsidRPr="005C7036" w:rsidRDefault="00591C78" w:rsidP="002D6185">
            <w:pPr>
              <w:pStyle w:val="Prrafodelista"/>
              <w:spacing w:after="0" w:line="240" w:lineRule="auto"/>
              <w:ind w:left="1474" w:hanging="425"/>
              <w:rPr>
                <w:rStyle w:val="normaltextrun"/>
                <w:rFonts w:ascii="Arial" w:hAnsi="Arial" w:cs="Arial"/>
              </w:rPr>
            </w:pPr>
          </w:p>
          <w:p w14:paraId="0AE7F1C1" w14:textId="02125B6E"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eastAsia="Times New Roman" w:hAnsi="Arial" w:cs="Arial"/>
                <w:lang w:val="es-CO" w:eastAsia="es-ES"/>
              </w:rPr>
            </w:pPr>
            <w:r w:rsidRPr="005C7036">
              <w:rPr>
                <w:rStyle w:val="normaltextrun"/>
                <w:rFonts w:ascii="Arial" w:hAnsi="Arial" w:cs="Arial"/>
              </w:rPr>
              <w:t xml:space="preserve">Hacer publicaciones conjuntas </w:t>
            </w:r>
            <w:r w:rsidR="00C5288F" w:rsidRPr="005C7036">
              <w:rPr>
                <w:rStyle w:val="normaltextrun"/>
                <w:rFonts w:ascii="Arial" w:hAnsi="Arial" w:cs="Arial"/>
              </w:rPr>
              <w:t>cuando se estime pertinente</w:t>
            </w:r>
            <w:r w:rsidR="002C01D2">
              <w:rPr>
                <w:rStyle w:val="normaltextrun"/>
                <w:rFonts w:ascii="Arial" w:hAnsi="Arial" w:cs="Arial"/>
              </w:rPr>
              <w:t>,</w:t>
            </w:r>
            <w:r w:rsidRPr="005C7036">
              <w:rPr>
                <w:rStyle w:val="normaltextrun"/>
                <w:rFonts w:ascii="Arial" w:hAnsi="Arial" w:cs="Arial"/>
              </w:rPr>
              <w:t xml:space="preserve"> boletines, documentos de análisis que serán publicadas en las páginas oficiales de las dos instituciones.</w:t>
            </w:r>
          </w:p>
          <w:p w14:paraId="04EAA462" w14:textId="77777777" w:rsidR="00AC79A3" w:rsidRPr="005C7036" w:rsidRDefault="00AC79A3" w:rsidP="00AC79A3">
            <w:pPr>
              <w:pStyle w:val="Prrafodelista"/>
              <w:rPr>
                <w:rStyle w:val="normaltextrun"/>
                <w:rFonts w:ascii="Arial" w:eastAsia="Times New Roman" w:hAnsi="Arial" w:cs="Arial"/>
                <w:lang w:val="es-CO" w:eastAsia="es-ES"/>
              </w:rPr>
            </w:pPr>
          </w:p>
          <w:p w14:paraId="5921F043" w14:textId="33F0FB32" w:rsidR="00321660" w:rsidRPr="005C7036" w:rsidRDefault="00321660" w:rsidP="004B1BDD">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Custodiar y cuidar la documentación e información, a la que en virtud del presente acuerdo se tenga acceso, e impedir o evitar la sustracción, destrucción, ocultamiento o utilización indebidos, de conformidad con lo establecido en la Ley 190 de 1995 y el artículo 38 del Código General Disciplinario, Ley 1952 de 2019.</w:t>
            </w:r>
          </w:p>
          <w:p w14:paraId="0CD76739" w14:textId="77777777" w:rsidR="00321660" w:rsidRPr="005C7036" w:rsidRDefault="00321660" w:rsidP="00AC79A3">
            <w:pPr>
              <w:pStyle w:val="Prrafodelista"/>
              <w:rPr>
                <w:rStyle w:val="normaltextrun"/>
                <w:rFonts w:ascii="Arial" w:eastAsia="Times New Roman" w:hAnsi="Arial" w:cs="Arial"/>
                <w:lang w:val="es-CO" w:eastAsia="es-ES"/>
              </w:rPr>
            </w:pPr>
          </w:p>
          <w:p w14:paraId="45B6EE11" w14:textId="523C314B"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 xml:space="preserve">COMPROMISOS DE LA </w:t>
            </w:r>
            <w:r w:rsidR="003A39AE" w:rsidRPr="005C7036">
              <w:rPr>
                <w:rStyle w:val="BodytextBold3"/>
                <w:rFonts w:eastAsia="Courier New"/>
                <w:spacing w:val="-1"/>
              </w:rPr>
              <w:t>SUPERINTENDENCIA FINANCIERA DE COLOMBIA</w:t>
            </w:r>
          </w:p>
          <w:p w14:paraId="15D7DD11" w14:textId="77777777" w:rsidR="00591C78" w:rsidRPr="005C7036" w:rsidRDefault="00591C78" w:rsidP="002D6185">
            <w:pPr>
              <w:pStyle w:val="Prrafodelista"/>
              <w:spacing w:after="0" w:line="240" w:lineRule="auto"/>
              <w:ind w:left="390"/>
              <w:jc w:val="both"/>
              <w:rPr>
                <w:rStyle w:val="BodytextBold3"/>
                <w:rFonts w:eastAsia="Courier New"/>
                <w:b w:val="0"/>
                <w:bCs w:val="0"/>
                <w:spacing w:val="-1"/>
              </w:rPr>
            </w:pPr>
          </w:p>
          <w:p w14:paraId="15489551" w14:textId="2A5A81B0" w:rsidR="00591C78" w:rsidRPr="005C7036" w:rsidRDefault="007A10D4" w:rsidP="00591C78">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 xml:space="preserve">El </w:t>
            </w:r>
            <w:r w:rsidRPr="005C7036">
              <w:rPr>
                <w:rFonts w:ascii="Arial" w:eastAsia="Times New Roman" w:hAnsi="Arial" w:cs="Arial"/>
                <w:color w:val="000000" w:themeColor="text1"/>
              </w:rPr>
              <w:t xml:space="preserve">Superintendente </w:t>
            </w:r>
            <w:proofErr w:type="gramStart"/>
            <w:r w:rsidRPr="005C7036">
              <w:rPr>
                <w:rFonts w:ascii="Arial" w:eastAsia="Times New Roman" w:hAnsi="Arial" w:cs="Arial"/>
                <w:color w:val="000000" w:themeColor="text1"/>
              </w:rPr>
              <w:t>Delegado</w:t>
            </w:r>
            <w:proofErr w:type="gramEnd"/>
            <w:r w:rsidRPr="005C7036">
              <w:rPr>
                <w:rFonts w:ascii="Arial" w:eastAsia="Times New Roman" w:hAnsi="Arial" w:cs="Arial"/>
                <w:color w:val="000000" w:themeColor="text1"/>
              </w:rPr>
              <w:t xml:space="preserve"> para Funciones Jurisdiccionales</w:t>
            </w:r>
            <w:r w:rsidRPr="005C7036">
              <w:rPr>
                <w:rFonts w:ascii="Arial" w:eastAsia="Courier New" w:hAnsi="Arial" w:cs="Arial"/>
                <w:color w:val="000000"/>
                <w:spacing w:val="-2"/>
              </w:rPr>
              <w:t xml:space="preserve"> es el responsable de b</w:t>
            </w:r>
            <w:r w:rsidR="00591C78" w:rsidRPr="005C7036">
              <w:rPr>
                <w:rFonts w:ascii="Arial" w:eastAsia="Courier New" w:hAnsi="Arial" w:cs="Arial"/>
                <w:color w:val="000000"/>
                <w:spacing w:val="-2"/>
              </w:rPr>
              <w:t>rindar la información contenida en los sistemas de información</w:t>
            </w:r>
            <w:r w:rsidRPr="005C7036">
              <w:rPr>
                <w:rFonts w:ascii="Arial" w:eastAsia="Courier New" w:hAnsi="Arial" w:cs="Arial"/>
                <w:color w:val="000000"/>
                <w:spacing w:val="-2"/>
              </w:rPr>
              <w:t xml:space="preserve"> que corresponden al expediente digital</w:t>
            </w:r>
            <w:r w:rsidR="00591C78" w:rsidRPr="005C7036">
              <w:rPr>
                <w:rFonts w:ascii="Arial" w:eastAsia="Courier New" w:hAnsi="Arial" w:cs="Arial"/>
                <w:color w:val="000000"/>
                <w:spacing w:val="-2"/>
              </w:rPr>
              <w:t xml:space="preserve"> de l</w:t>
            </w:r>
            <w:r w:rsidRPr="005C7036">
              <w:rPr>
                <w:rFonts w:ascii="Arial" w:eastAsia="Courier New" w:hAnsi="Arial" w:cs="Arial"/>
                <w:color w:val="000000"/>
                <w:spacing w:val="-2"/>
              </w:rPr>
              <w:t>os procesos jurisdiccionales de la</w:t>
            </w:r>
            <w:r w:rsidR="00591C78" w:rsidRPr="005C7036">
              <w:rPr>
                <w:rFonts w:ascii="Arial" w:eastAsia="Courier New" w:hAnsi="Arial" w:cs="Arial"/>
                <w:color w:val="000000"/>
                <w:spacing w:val="-2"/>
              </w:rPr>
              <w:t xml:space="preserve"> </w:t>
            </w:r>
            <w:r w:rsidR="003A39AE" w:rsidRPr="005C7036">
              <w:rPr>
                <w:rStyle w:val="BodytextBold3"/>
                <w:rFonts w:eastAsia="Courier New"/>
                <w:spacing w:val="-1"/>
              </w:rPr>
              <w:t xml:space="preserve">SUPERINTENDENCIA </w:t>
            </w:r>
            <w:r w:rsidR="003A39AE" w:rsidRPr="005C7036">
              <w:rPr>
                <w:rStyle w:val="BodytextBold3"/>
                <w:rFonts w:eastAsia="Courier New"/>
                <w:spacing w:val="-1"/>
              </w:rPr>
              <w:lastRenderedPageBreak/>
              <w:t>FINANCIERA DE COLOMBIA</w:t>
            </w:r>
            <w:r w:rsidR="00591C78" w:rsidRPr="005C7036">
              <w:rPr>
                <w:rFonts w:ascii="Arial" w:eastAsia="Courier New" w:hAnsi="Arial" w:cs="Arial"/>
                <w:color w:val="000000"/>
                <w:spacing w:val="-2"/>
              </w:rPr>
              <w:t xml:space="preserve"> al MINISTERIO, de acuerdo con las especificaciones del correspondiente anexo técnico de intercambio de información. </w:t>
            </w:r>
            <w:r w:rsidR="00591C78" w:rsidRPr="005C7036">
              <w:rPr>
                <w:rStyle w:val="normaltextrun"/>
                <w:rFonts w:ascii="Arial" w:hAnsi="Arial" w:cs="Arial"/>
              </w:rPr>
              <w:t>L</w:t>
            </w:r>
            <w:r w:rsidR="00591C78" w:rsidRPr="005C7036">
              <w:rPr>
                <w:rFonts w:ascii="Arial" w:hAnsi="Arial" w:cs="Arial"/>
                <w:color w:val="242424"/>
                <w:bdr w:val="none" w:sz="0" w:space="0" w:color="auto" w:frame="1"/>
              </w:rPr>
              <w:t>as partes se comprometen a dar estricto cumplimiento al marco constitucional y legal en materia de protección de datos personales y restricción al acceso de información.</w:t>
            </w:r>
          </w:p>
          <w:p w14:paraId="1C950A7C" w14:textId="77777777" w:rsidR="00591C78" w:rsidRPr="005C7036" w:rsidRDefault="00591C78" w:rsidP="002D6185">
            <w:pPr>
              <w:pStyle w:val="Prrafodelista"/>
              <w:spacing w:after="0" w:line="240" w:lineRule="auto"/>
              <w:ind w:left="1474" w:hanging="425"/>
              <w:jc w:val="both"/>
              <w:rPr>
                <w:rFonts w:ascii="Arial" w:eastAsia="Courier New" w:hAnsi="Arial" w:cs="Arial"/>
                <w:color w:val="000000"/>
                <w:spacing w:val="-2"/>
              </w:rPr>
            </w:pPr>
          </w:p>
          <w:p w14:paraId="2421B18A" w14:textId="77777777" w:rsidR="002F5C87" w:rsidRPr="005C7036" w:rsidRDefault="00591C78" w:rsidP="002F5C87">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Cumplir con el mecanismo a emplearse para el intercambio de información de conformidad con el anexo técnico.</w:t>
            </w:r>
          </w:p>
          <w:p w14:paraId="3BA4D1D4" w14:textId="77777777" w:rsidR="002F5C87" w:rsidRPr="005C7036" w:rsidRDefault="002F5C87" w:rsidP="002F5C87">
            <w:pPr>
              <w:pStyle w:val="Prrafodelista"/>
              <w:rPr>
                <w:rFonts w:ascii="Arial" w:eastAsia="Courier New" w:hAnsi="Arial" w:cs="Arial"/>
                <w:color w:val="000000"/>
                <w:spacing w:val="-2"/>
              </w:rPr>
            </w:pPr>
          </w:p>
          <w:p w14:paraId="69E146CC" w14:textId="31EC5088" w:rsidR="00591C78" w:rsidRPr="005C7036" w:rsidRDefault="002F5C87" w:rsidP="002F5C87">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Contar con los recursos tecnológicos y humanos que sean necesarios para cumplir con los objetivos específicos del intercambio de información de este convenio. El presente instrumento no implica ningún compromiso financiero entre las partes. La utilización de la infraestructura física, técnica y operativa de que dispongan las partes no generará erogación alguna para ellas.</w:t>
            </w:r>
          </w:p>
          <w:p w14:paraId="2F2A6594" w14:textId="77777777" w:rsidR="002F5C87" w:rsidRPr="005C7036" w:rsidRDefault="002F5C87" w:rsidP="002F5C87">
            <w:pPr>
              <w:pStyle w:val="Prrafodelista"/>
              <w:rPr>
                <w:rFonts w:ascii="Arial" w:eastAsia="Courier New" w:hAnsi="Arial" w:cs="Arial"/>
                <w:color w:val="000000"/>
                <w:spacing w:val="-2"/>
              </w:rPr>
            </w:pPr>
          </w:p>
          <w:p w14:paraId="0265EAA9" w14:textId="77777777" w:rsidR="00591C78" w:rsidRPr="005C7036" w:rsidRDefault="00591C78" w:rsidP="00591C78">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Asistir y participar en las actividades previstas para los ajustes o correcciones que se requieran a la información suministrada en desarrollo del convenio.</w:t>
            </w:r>
          </w:p>
          <w:p w14:paraId="1AE8141D" w14:textId="77777777" w:rsidR="00591C78" w:rsidRPr="005C7036" w:rsidRDefault="00591C78" w:rsidP="002D6185">
            <w:pPr>
              <w:pStyle w:val="Prrafodelista"/>
              <w:spacing w:after="0" w:line="240" w:lineRule="auto"/>
              <w:ind w:left="1474" w:hanging="425"/>
              <w:jc w:val="both"/>
              <w:rPr>
                <w:rFonts w:ascii="Arial" w:eastAsia="Courier New" w:hAnsi="Arial" w:cs="Arial"/>
                <w:color w:val="000000"/>
                <w:spacing w:val="-2"/>
              </w:rPr>
            </w:pPr>
          </w:p>
          <w:p w14:paraId="54585149" w14:textId="77777777" w:rsidR="00591C78" w:rsidRPr="005C7036" w:rsidRDefault="00591C78" w:rsidP="00591C78">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Las demás que sean necesarias para el eficaz cumplimiento del objeto del convenio.</w:t>
            </w:r>
          </w:p>
          <w:p w14:paraId="5B334991" w14:textId="77777777" w:rsidR="00591C78" w:rsidRPr="005C7036" w:rsidRDefault="00591C78" w:rsidP="002D6185">
            <w:pPr>
              <w:spacing w:after="0" w:line="240" w:lineRule="auto"/>
              <w:ind w:left="426" w:hanging="426"/>
              <w:jc w:val="both"/>
              <w:rPr>
                <w:rFonts w:ascii="Arial" w:eastAsia="Courier New" w:hAnsi="Arial" w:cs="Arial"/>
                <w:color w:val="000000"/>
                <w:spacing w:val="-2"/>
              </w:rPr>
            </w:pPr>
          </w:p>
          <w:p w14:paraId="599A16AB" w14:textId="77777777"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 xml:space="preserve">COMPROMISOS DE EL MINISTERIO </w:t>
            </w:r>
          </w:p>
          <w:p w14:paraId="0764738B" w14:textId="77777777" w:rsidR="00591C78" w:rsidRPr="005C7036" w:rsidRDefault="00591C78" w:rsidP="002D6185">
            <w:pPr>
              <w:pStyle w:val="Prrafodelista"/>
              <w:spacing w:after="0" w:line="240" w:lineRule="auto"/>
              <w:ind w:left="360"/>
              <w:jc w:val="both"/>
              <w:rPr>
                <w:rStyle w:val="Textoindependiente1"/>
                <w:rFonts w:eastAsia="Courier New"/>
              </w:rPr>
            </w:pPr>
          </w:p>
          <w:p w14:paraId="33B151AC" w14:textId="02D76919"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 xml:space="preserve">Brindar la información contenida en los sistemas de información de EL MINISTERIO requerida por la </w:t>
            </w:r>
            <w:r w:rsidR="003A39AE" w:rsidRPr="005C7036">
              <w:rPr>
                <w:rStyle w:val="BodytextBold3"/>
                <w:rFonts w:eastAsia="Courier New"/>
                <w:spacing w:val="-1"/>
              </w:rPr>
              <w:t>SUPERINTENDENCIA FINANCIERA DE COLOMBIA</w:t>
            </w:r>
            <w:r w:rsidRPr="005C7036">
              <w:rPr>
                <w:rStyle w:val="Textoindependiente1"/>
                <w:rFonts w:eastAsia="Courier New"/>
              </w:rPr>
              <w:t xml:space="preserve">, de acuerdo con las especificaciones del anexo técnico de intercambio de información. </w:t>
            </w:r>
            <w:r w:rsidRPr="005C7036">
              <w:rPr>
                <w:rStyle w:val="normaltextrun"/>
                <w:rFonts w:ascii="Arial" w:hAnsi="Arial" w:cs="Arial"/>
              </w:rPr>
              <w:t>L</w:t>
            </w:r>
            <w:r w:rsidRPr="005C7036">
              <w:rPr>
                <w:rFonts w:ascii="Arial" w:hAnsi="Arial" w:cs="Arial"/>
                <w:color w:val="242424"/>
                <w:bdr w:val="none" w:sz="0" w:space="0" w:color="auto" w:frame="1"/>
              </w:rPr>
              <w:t>as partes se comprometen a dar estricto cumplimiento al marco constitucional y legal en materia de protección de datos personales y restricción al acceso de información.</w:t>
            </w:r>
          </w:p>
          <w:p w14:paraId="3496F379" w14:textId="77777777" w:rsidR="00591C78" w:rsidRPr="005C7036" w:rsidRDefault="00591C78" w:rsidP="002D6185">
            <w:pPr>
              <w:pStyle w:val="Prrafodelista"/>
              <w:tabs>
                <w:tab w:val="left" w:pos="284"/>
                <w:tab w:val="left" w:pos="426"/>
              </w:tabs>
              <w:spacing w:after="0" w:line="240" w:lineRule="auto"/>
              <w:ind w:left="1474" w:hanging="425"/>
              <w:jc w:val="both"/>
              <w:rPr>
                <w:rStyle w:val="Textoindependiente1"/>
                <w:rFonts w:eastAsia="Courier New"/>
              </w:rPr>
            </w:pPr>
          </w:p>
          <w:p w14:paraId="1E074772"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 xml:space="preserve">Cumplir con el mecanismo a emplearse para el intercambio de información señalado en el anexo técnico de intercambio de información </w:t>
            </w:r>
          </w:p>
          <w:p w14:paraId="184C95C4" w14:textId="77777777" w:rsidR="00591C78" w:rsidRPr="005C7036" w:rsidRDefault="00591C78" w:rsidP="002D6185">
            <w:pPr>
              <w:pStyle w:val="Prrafodelista"/>
              <w:tabs>
                <w:tab w:val="left" w:pos="426"/>
              </w:tabs>
              <w:spacing w:after="0" w:line="240" w:lineRule="auto"/>
              <w:ind w:left="1474" w:hanging="425"/>
              <w:jc w:val="both"/>
              <w:rPr>
                <w:rStyle w:val="Textoindependiente1"/>
                <w:rFonts w:eastAsia="Courier New"/>
              </w:rPr>
            </w:pPr>
          </w:p>
          <w:p w14:paraId="4D1A4044"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 xml:space="preserve">Contar con los recursos tecnológicos y humanos que sean necesarios para cumplir con los objetivos específicos del intercambio de información de este convenio. </w:t>
            </w:r>
          </w:p>
          <w:p w14:paraId="03205629" w14:textId="77777777" w:rsidR="00591C78" w:rsidRPr="005C7036" w:rsidRDefault="00591C78" w:rsidP="002D6185">
            <w:pPr>
              <w:pStyle w:val="Prrafodelista"/>
              <w:tabs>
                <w:tab w:val="left" w:pos="426"/>
              </w:tabs>
              <w:spacing w:after="0" w:line="240" w:lineRule="auto"/>
              <w:ind w:left="1474" w:hanging="425"/>
              <w:jc w:val="both"/>
              <w:rPr>
                <w:rStyle w:val="Textoindependiente1"/>
                <w:rFonts w:eastAsia="Courier New"/>
              </w:rPr>
            </w:pPr>
          </w:p>
          <w:p w14:paraId="0A961420"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Asistir y participar en las actividades previstas para los ajustes o correcciones que se requieran a la información suministrada en desarrollo del convenio.</w:t>
            </w:r>
          </w:p>
          <w:p w14:paraId="3A8ED011" w14:textId="77777777" w:rsidR="00591C78" w:rsidRPr="005C7036" w:rsidRDefault="00591C78" w:rsidP="002D6185">
            <w:pPr>
              <w:pStyle w:val="Prrafodelista"/>
              <w:tabs>
                <w:tab w:val="left" w:pos="426"/>
              </w:tabs>
              <w:spacing w:after="0" w:line="240" w:lineRule="auto"/>
              <w:ind w:left="1474" w:hanging="425"/>
              <w:jc w:val="both"/>
              <w:rPr>
                <w:rStyle w:val="Textoindependiente1"/>
                <w:rFonts w:eastAsia="Courier New"/>
              </w:rPr>
            </w:pPr>
          </w:p>
          <w:p w14:paraId="13D0EEBE"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Las demás que sean necesarias para el eficaz cumplimiento del objeto del convenio.</w:t>
            </w:r>
          </w:p>
          <w:p w14:paraId="516399A8" w14:textId="77777777" w:rsidR="00591C78" w:rsidRPr="005C7036" w:rsidRDefault="00591C78" w:rsidP="002D6185">
            <w:pPr>
              <w:pStyle w:val="Default"/>
              <w:jc w:val="both"/>
              <w:rPr>
                <w:color w:val="auto"/>
                <w:sz w:val="22"/>
                <w:szCs w:val="22"/>
                <w:lang w:val="es-ES_tradnl"/>
              </w:rPr>
            </w:pPr>
          </w:p>
          <w:p w14:paraId="750AA96E" w14:textId="77777777"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INFORMES</w:t>
            </w:r>
          </w:p>
          <w:p w14:paraId="3512D447" w14:textId="77777777" w:rsidR="00591C78" w:rsidRPr="005C7036" w:rsidRDefault="00591C78" w:rsidP="002D6185">
            <w:pPr>
              <w:spacing w:after="0" w:line="240" w:lineRule="auto"/>
              <w:jc w:val="both"/>
              <w:rPr>
                <w:rFonts w:ascii="Arial" w:hAnsi="Arial" w:cs="Arial"/>
                <w:lang w:eastAsia="es-ES"/>
              </w:rPr>
            </w:pPr>
          </w:p>
          <w:p w14:paraId="2E667040" w14:textId="4F8215F7" w:rsidR="00591C78" w:rsidRPr="005C7036" w:rsidRDefault="00591C78" w:rsidP="002D6185">
            <w:pPr>
              <w:spacing w:after="0" w:line="240" w:lineRule="auto"/>
              <w:jc w:val="both"/>
              <w:rPr>
                <w:rFonts w:ascii="Arial" w:hAnsi="Arial" w:cs="Arial"/>
                <w:lang w:eastAsia="es-ES"/>
              </w:rPr>
            </w:pPr>
            <w:r w:rsidRPr="005C7036">
              <w:rPr>
                <w:rFonts w:ascii="Arial" w:hAnsi="Arial" w:cs="Arial"/>
                <w:lang w:eastAsia="es-ES"/>
              </w:rPr>
              <w:lastRenderedPageBreak/>
              <w:t>Las partes deberán entregar en medio físico y/o magnético los informes por parte de cada una de las entidades y en especial los siguientes:</w:t>
            </w:r>
          </w:p>
          <w:p w14:paraId="2AED1387" w14:textId="77777777" w:rsidR="00591C78" w:rsidRPr="005C7036" w:rsidRDefault="00591C78" w:rsidP="002D6185">
            <w:pPr>
              <w:spacing w:after="0" w:line="240" w:lineRule="auto"/>
              <w:jc w:val="both"/>
              <w:rPr>
                <w:rFonts w:ascii="Arial" w:hAnsi="Arial" w:cs="Arial"/>
                <w:lang w:eastAsia="es-ES"/>
              </w:rPr>
            </w:pPr>
          </w:p>
          <w:p w14:paraId="46D1A4B9" w14:textId="66B9DD91" w:rsidR="00591C78" w:rsidRPr="005C7036" w:rsidRDefault="00036D7B" w:rsidP="00CC6F31">
            <w:pPr>
              <w:pStyle w:val="Prrafodelista"/>
              <w:numPr>
                <w:ilvl w:val="0"/>
                <w:numId w:val="4"/>
              </w:numPr>
              <w:spacing w:after="0" w:line="240" w:lineRule="auto"/>
              <w:ind w:left="1474" w:hanging="425"/>
              <w:jc w:val="both"/>
              <w:rPr>
                <w:rFonts w:ascii="Arial" w:hAnsi="Arial" w:cs="Arial"/>
                <w:lang w:eastAsia="es-ES"/>
              </w:rPr>
            </w:pPr>
            <w:r w:rsidRPr="005C7036">
              <w:rPr>
                <w:rFonts w:ascii="Arial" w:hAnsi="Arial" w:cs="Arial"/>
              </w:rPr>
              <w:t xml:space="preserve">Presentar en medio magnético, a través de correo electrónico, los reportes semestrales sobre la ejecución del Convenio de acuerdo con lo verificado por </w:t>
            </w:r>
            <w:r w:rsidR="007A10D4" w:rsidRPr="005C7036">
              <w:rPr>
                <w:rFonts w:ascii="Arial" w:hAnsi="Arial" w:cs="Arial"/>
              </w:rPr>
              <w:t>el Comité</w:t>
            </w:r>
            <w:r w:rsidR="009042B5" w:rsidRPr="005C7036">
              <w:rPr>
                <w:rFonts w:ascii="Arial" w:hAnsi="Arial" w:cs="Arial"/>
              </w:rPr>
              <w:t xml:space="preserve"> de Seguimiento</w:t>
            </w:r>
            <w:r w:rsidR="007A10D4" w:rsidRPr="005C7036">
              <w:rPr>
                <w:rFonts w:ascii="Arial" w:hAnsi="Arial" w:cs="Arial"/>
              </w:rPr>
              <w:t xml:space="preserve"> Operativo</w:t>
            </w:r>
            <w:r w:rsidRPr="005C7036">
              <w:rPr>
                <w:rFonts w:ascii="Arial" w:hAnsi="Arial" w:cs="Arial"/>
              </w:rPr>
              <w:t>, en donde se evidencie el cumplimiento en la entrega de la información en el sistema de información de gestión contractual definido. Las partes se comprometen a dar estricto cumplimiento al marco constitucional y legal en materia de protección de datos personales y restricción al acceso de información.</w:t>
            </w:r>
          </w:p>
          <w:p w14:paraId="64893467" w14:textId="77777777" w:rsidR="00C5288F" w:rsidRPr="005C7036" w:rsidRDefault="00C5288F" w:rsidP="000A3777">
            <w:pPr>
              <w:pStyle w:val="Prrafodelista"/>
              <w:spacing w:after="0" w:line="240" w:lineRule="auto"/>
              <w:ind w:left="1474"/>
              <w:jc w:val="both"/>
              <w:rPr>
                <w:rFonts w:ascii="Arial" w:hAnsi="Arial" w:cs="Arial"/>
                <w:lang w:eastAsia="es-ES"/>
              </w:rPr>
            </w:pPr>
          </w:p>
          <w:p w14:paraId="73A92459" w14:textId="2B28AF44" w:rsidR="00591C78" w:rsidRPr="005C7036" w:rsidRDefault="00591C78" w:rsidP="00591C78">
            <w:pPr>
              <w:pStyle w:val="Prrafodelista"/>
              <w:numPr>
                <w:ilvl w:val="0"/>
                <w:numId w:val="4"/>
              </w:numPr>
              <w:spacing w:after="0" w:line="240" w:lineRule="auto"/>
              <w:ind w:left="1474" w:hanging="425"/>
              <w:jc w:val="both"/>
              <w:rPr>
                <w:rFonts w:ascii="Arial" w:hAnsi="Arial" w:cs="Arial"/>
                <w:lang w:eastAsia="es-ES"/>
              </w:rPr>
            </w:pPr>
            <w:r w:rsidRPr="005C7036">
              <w:rPr>
                <w:rFonts w:ascii="Arial" w:hAnsi="Arial" w:cs="Arial"/>
                <w:lang w:eastAsia="es-ES"/>
              </w:rPr>
              <w:t>A la terminación del plazo de ejecución, en un término no mayor 60 días calendario, se cargará a través del sistema de información de seguimiento contractual, el informe final en el que se evidencie la ejecución del Convenio, junto con la información y documentos necesarios.</w:t>
            </w:r>
          </w:p>
          <w:p w14:paraId="3AE44DB0" w14:textId="77777777" w:rsidR="00591C78" w:rsidRPr="005C7036" w:rsidRDefault="00591C78" w:rsidP="002D6185">
            <w:pPr>
              <w:spacing w:after="0" w:line="240" w:lineRule="auto"/>
              <w:jc w:val="both"/>
              <w:rPr>
                <w:rFonts w:ascii="Arial" w:hAnsi="Arial" w:cs="Arial"/>
                <w:lang w:eastAsia="es-ES"/>
              </w:rPr>
            </w:pPr>
          </w:p>
          <w:p w14:paraId="63852D61" w14:textId="77777777"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 xml:space="preserve">MANEJO DE LA INFORMACIÓN.  </w:t>
            </w:r>
          </w:p>
          <w:p w14:paraId="072AD748" w14:textId="77777777" w:rsidR="00591C78" w:rsidRPr="005C7036" w:rsidRDefault="00591C78" w:rsidP="002D6185">
            <w:pPr>
              <w:pStyle w:val="Default"/>
              <w:jc w:val="both"/>
              <w:rPr>
                <w:rStyle w:val="Textoindependiente1"/>
                <w:rFonts w:eastAsia="Courier New"/>
                <w:color w:val="auto"/>
                <w:highlight w:val="yellow"/>
              </w:rPr>
            </w:pPr>
          </w:p>
          <w:p w14:paraId="11918DFF" w14:textId="77777777" w:rsidR="00591C78" w:rsidRPr="005C7036" w:rsidRDefault="00591C78" w:rsidP="002D6185">
            <w:pPr>
              <w:pStyle w:val="Default"/>
              <w:jc w:val="both"/>
              <w:rPr>
                <w:color w:val="auto"/>
                <w:sz w:val="22"/>
                <w:szCs w:val="22"/>
              </w:rPr>
            </w:pPr>
            <w:r w:rsidRPr="005C7036">
              <w:rPr>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EL MINISTERIO podrán compartir su información según los siguientes niveles de acceso: </w:t>
            </w:r>
          </w:p>
          <w:p w14:paraId="180122E4" w14:textId="77777777" w:rsidR="00591C78" w:rsidRPr="005C7036" w:rsidRDefault="00591C78" w:rsidP="002D6185">
            <w:pPr>
              <w:pStyle w:val="Default"/>
              <w:jc w:val="both"/>
              <w:rPr>
                <w:color w:val="auto"/>
                <w:sz w:val="22"/>
                <w:szCs w:val="22"/>
              </w:rPr>
            </w:pPr>
          </w:p>
          <w:p w14:paraId="7EA44197" w14:textId="77777777" w:rsidR="00591C78" w:rsidRPr="005C7036" w:rsidRDefault="00591C78" w:rsidP="002D6185">
            <w:pPr>
              <w:pStyle w:val="Default"/>
              <w:ind w:left="1474"/>
              <w:jc w:val="both"/>
              <w:rPr>
                <w:color w:val="auto"/>
                <w:sz w:val="22"/>
                <w:szCs w:val="22"/>
              </w:rPr>
            </w:pPr>
            <w:r w:rsidRPr="005C7036">
              <w:rPr>
                <w:color w:val="auto"/>
                <w:sz w:val="22"/>
                <w:szCs w:val="22"/>
              </w:rPr>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7E7549F8" w14:textId="77777777" w:rsidR="00591C78" w:rsidRPr="005C7036" w:rsidRDefault="00591C78" w:rsidP="002D6185">
            <w:pPr>
              <w:pStyle w:val="Default"/>
              <w:ind w:left="1474"/>
              <w:jc w:val="both"/>
              <w:rPr>
                <w:color w:val="auto"/>
                <w:sz w:val="22"/>
                <w:szCs w:val="22"/>
              </w:rPr>
            </w:pPr>
            <w:r w:rsidRPr="005C7036">
              <w:rPr>
                <w:color w:val="auto"/>
                <w:sz w:val="22"/>
                <w:szCs w:val="22"/>
              </w:rPr>
              <w:t xml:space="preserve">b. Información Compartida: Se refiere a la información que registran y gestionan individualmente las instituciones pero que de común acuerdo deciden que otra institución consulte en detalle. </w:t>
            </w:r>
          </w:p>
          <w:p w14:paraId="74A3A2B5" w14:textId="52C249F3" w:rsidR="00591C78" w:rsidRPr="005C7036" w:rsidRDefault="00591C78" w:rsidP="002D6185">
            <w:pPr>
              <w:pStyle w:val="Default"/>
              <w:ind w:left="1474"/>
              <w:jc w:val="both"/>
              <w:rPr>
                <w:color w:val="auto"/>
                <w:sz w:val="22"/>
                <w:szCs w:val="22"/>
              </w:rPr>
            </w:pPr>
            <w:r w:rsidRPr="005C7036">
              <w:rPr>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w:t>
            </w:r>
            <w:r w:rsidR="00C36652" w:rsidRPr="005C7036">
              <w:rPr>
                <w:color w:val="auto"/>
                <w:sz w:val="22"/>
                <w:szCs w:val="22"/>
              </w:rPr>
              <w:t xml:space="preserve"> (información pública clasificada y reservada)</w:t>
            </w:r>
            <w:r w:rsidRPr="005C7036">
              <w:rPr>
                <w:color w:val="auto"/>
                <w:sz w:val="22"/>
                <w:szCs w:val="22"/>
              </w:rPr>
              <w:t>, relacionado con los posibles daños a personas naturales o jurídicas y lesión de intereses públicos, que pudiere ocasionar el tratamiento indebido de la información referida.</w:t>
            </w:r>
          </w:p>
          <w:p w14:paraId="44A5DE15" w14:textId="77777777" w:rsidR="00591C78" w:rsidRPr="005C7036" w:rsidRDefault="00591C78" w:rsidP="002D6185">
            <w:pPr>
              <w:spacing w:after="0" w:line="240" w:lineRule="auto"/>
              <w:ind w:left="1080"/>
              <w:jc w:val="both"/>
              <w:rPr>
                <w:rFonts w:ascii="Arial" w:eastAsia="Times New Roman" w:hAnsi="Arial" w:cs="Arial"/>
                <w:lang w:eastAsia="es-ES"/>
              </w:rPr>
            </w:pPr>
          </w:p>
          <w:p w14:paraId="52ABCBBC"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lang w:val="es-CO"/>
              </w:rPr>
              <w:t>SOLUCIÓN DE CONTROVERSIAS.</w:t>
            </w:r>
          </w:p>
          <w:p w14:paraId="23B3BE18" w14:textId="77777777" w:rsidR="00591C78" w:rsidRPr="005C7036" w:rsidRDefault="00591C78" w:rsidP="002D6185">
            <w:pPr>
              <w:pStyle w:val="Prrafodelista"/>
              <w:shd w:val="clear" w:color="auto" w:fill="FFFFFF"/>
              <w:spacing w:after="0" w:line="240" w:lineRule="auto"/>
              <w:jc w:val="both"/>
              <w:rPr>
                <w:rFonts w:ascii="Arial" w:hAnsi="Arial" w:cs="Arial"/>
                <w:b/>
                <w:bCs/>
                <w:lang w:val="es-CO"/>
              </w:rPr>
            </w:pPr>
          </w:p>
          <w:p w14:paraId="41906D8B" w14:textId="26DA7C60" w:rsidR="00591C78" w:rsidRPr="005C7036" w:rsidRDefault="00591C78" w:rsidP="002D6185">
            <w:pPr>
              <w:pStyle w:val="Prrafodelista"/>
              <w:shd w:val="clear" w:color="auto" w:fill="FFFFFF"/>
              <w:spacing w:after="0" w:line="240" w:lineRule="auto"/>
              <w:ind w:left="0"/>
              <w:jc w:val="both"/>
              <w:rPr>
                <w:rFonts w:ascii="Arial" w:hAnsi="Arial" w:cs="Arial"/>
                <w:bCs/>
              </w:rPr>
            </w:pPr>
            <w:r w:rsidRPr="005C7036">
              <w:rPr>
                <w:rFonts w:ascii="Arial" w:hAnsi="Arial" w:cs="Arial"/>
                <w:bCs/>
              </w:rPr>
              <w:lastRenderedPageBreak/>
              <w:t xml:space="preserve">Las diferencias que surjan entre las partes con ocasión de la celebración, ejecución, desarrollo, terminación y liquidación del Convenio, serán dirimidas mediante la utilización de los mecanismos de solución alternativa de conflictos previstos en la ley, </w:t>
            </w:r>
            <w:r w:rsidR="00036D7B" w:rsidRPr="005C7036">
              <w:rPr>
                <w:rFonts w:ascii="Arial" w:hAnsi="Arial" w:cs="Arial"/>
                <w:bCs/>
              </w:rPr>
              <w:t xml:space="preserve">que podrían ser la amigable composición, </w:t>
            </w:r>
            <w:r w:rsidRPr="005C7036">
              <w:rPr>
                <w:rFonts w:ascii="Arial" w:hAnsi="Arial" w:cs="Arial"/>
                <w:bCs/>
              </w:rPr>
              <w:t>conciliación y</w:t>
            </w:r>
            <w:r w:rsidR="00036D7B" w:rsidRPr="005C7036">
              <w:rPr>
                <w:rFonts w:ascii="Arial" w:hAnsi="Arial" w:cs="Arial"/>
                <w:bCs/>
              </w:rPr>
              <w:t>/o</w:t>
            </w:r>
            <w:r w:rsidRPr="005C7036">
              <w:rPr>
                <w:rFonts w:ascii="Arial" w:hAnsi="Arial" w:cs="Arial"/>
                <w:bCs/>
              </w:rPr>
              <w:t xml:space="preserve"> transacción, de conformidad con lo establecido en las normas vigentes, en caso de no lograr acuerdo podrá someterse a proceso judicial conforme a la ley colombiana.</w:t>
            </w:r>
          </w:p>
          <w:p w14:paraId="5CC74AA1" w14:textId="77777777" w:rsidR="00591C78" w:rsidRPr="005C7036" w:rsidRDefault="00591C78" w:rsidP="002D6185">
            <w:pPr>
              <w:pStyle w:val="Prrafodelista"/>
              <w:shd w:val="clear" w:color="auto" w:fill="FFFFFF"/>
              <w:spacing w:after="0" w:line="240" w:lineRule="auto"/>
              <w:jc w:val="both"/>
              <w:rPr>
                <w:rFonts w:ascii="Arial" w:hAnsi="Arial" w:cs="Arial"/>
                <w:bCs/>
              </w:rPr>
            </w:pPr>
          </w:p>
          <w:p w14:paraId="6486FA39"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FORMAS DE TERMINACIÓN DEL CONVENIO.</w:t>
            </w:r>
          </w:p>
          <w:p w14:paraId="293A4097" w14:textId="77777777" w:rsidR="00591C78" w:rsidRPr="005C7036" w:rsidRDefault="00591C78" w:rsidP="002D6185">
            <w:pPr>
              <w:pStyle w:val="Prrafodelista"/>
              <w:shd w:val="clear" w:color="auto" w:fill="FFFFFF"/>
              <w:spacing w:after="0" w:line="240" w:lineRule="auto"/>
              <w:jc w:val="both"/>
              <w:rPr>
                <w:rFonts w:ascii="Arial" w:hAnsi="Arial" w:cs="Arial"/>
              </w:rPr>
            </w:pPr>
          </w:p>
          <w:p w14:paraId="3ACC9934" w14:textId="77777777" w:rsidR="00591C78" w:rsidRPr="005C7036" w:rsidRDefault="00591C78" w:rsidP="002D6185">
            <w:pPr>
              <w:pStyle w:val="Prrafodelista"/>
              <w:shd w:val="clear" w:color="auto" w:fill="FFFFFF"/>
              <w:spacing w:after="0" w:line="240" w:lineRule="auto"/>
              <w:ind w:left="0"/>
              <w:jc w:val="both"/>
              <w:rPr>
                <w:rFonts w:ascii="Arial" w:hAnsi="Arial" w:cs="Arial"/>
                <w:bCs/>
              </w:rPr>
            </w:pPr>
            <w:r w:rsidRPr="005C7036">
              <w:rPr>
                <w:rFonts w:ascii="Arial" w:hAnsi="Arial" w:cs="Arial"/>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561E2A25" w14:textId="77777777" w:rsidR="00591C78" w:rsidRPr="005C7036" w:rsidRDefault="00591C78" w:rsidP="002D6185">
            <w:pPr>
              <w:pStyle w:val="Prrafodelista"/>
              <w:shd w:val="clear" w:color="auto" w:fill="FFFFFF"/>
              <w:spacing w:after="0" w:line="240" w:lineRule="auto"/>
              <w:jc w:val="both"/>
              <w:rPr>
                <w:rFonts w:ascii="Arial" w:hAnsi="Arial" w:cs="Arial"/>
                <w:bCs/>
              </w:rPr>
            </w:pPr>
          </w:p>
          <w:p w14:paraId="5E43A781"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CONFIDENCIALIDAD.</w:t>
            </w:r>
          </w:p>
          <w:p w14:paraId="647DE670" w14:textId="77777777" w:rsidR="00591C78" w:rsidRPr="005C7036" w:rsidRDefault="00591C78" w:rsidP="002D6185">
            <w:pPr>
              <w:pStyle w:val="Prrafodelista"/>
              <w:shd w:val="clear" w:color="auto" w:fill="FFFFFF"/>
              <w:spacing w:after="0" w:line="240" w:lineRule="auto"/>
              <w:jc w:val="both"/>
              <w:rPr>
                <w:rFonts w:ascii="Arial" w:hAnsi="Arial" w:cs="Arial"/>
              </w:rPr>
            </w:pPr>
          </w:p>
          <w:p w14:paraId="4CFE4A14" w14:textId="77777777" w:rsidR="00591C78" w:rsidRPr="005C7036" w:rsidRDefault="00591C78" w:rsidP="002D6185">
            <w:pPr>
              <w:shd w:val="clear" w:color="auto" w:fill="FFFFFF"/>
              <w:spacing w:after="0" w:line="240" w:lineRule="auto"/>
              <w:jc w:val="both"/>
              <w:rPr>
                <w:rFonts w:ascii="Arial" w:hAnsi="Arial" w:cs="Arial"/>
                <w:bCs/>
              </w:rPr>
            </w:pPr>
            <w:r w:rsidRPr="005C7036">
              <w:rPr>
                <w:rFonts w:ascii="Arial" w:hAnsi="Arial" w:cs="Arial"/>
                <w:bCs/>
              </w:rPr>
              <w:t>Las partes se comprometen a no divulgar la información y documentación confidencial referente a la otra parte de la que hayan tenido conocimiento por razón de la ejecución del presente convenio,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526CB09D" w14:textId="77777777" w:rsidR="00591C78" w:rsidRPr="005C7036" w:rsidRDefault="00591C78" w:rsidP="002D6185">
            <w:pPr>
              <w:shd w:val="clear" w:color="auto" w:fill="FFFFFF"/>
              <w:spacing w:after="0" w:line="240" w:lineRule="auto"/>
              <w:jc w:val="both"/>
              <w:rPr>
                <w:rFonts w:ascii="Arial" w:hAnsi="Arial" w:cs="Arial"/>
              </w:rPr>
            </w:pPr>
          </w:p>
          <w:p w14:paraId="2EC05E96"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PROTECCIÓN DATOS PERSONALES.</w:t>
            </w:r>
          </w:p>
          <w:p w14:paraId="24F97B62" w14:textId="77777777" w:rsidR="00591C78" w:rsidRPr="005C7036" w:rsidRDefault="00591C78" w:rsidP="002D6185">
            <w:pPr>
              <w:pStyle w:val="Prrafodelista"/>
              <w:spacing w:after="0" w:line="240" w:lineRule="auto"/>
              <w:rPr>
                <w:rFonts w:ascii="Arial" w:hAnsi="Arial" w:cs="Arial"/>
              </w:rPr>
            </w:pPr>
          </w:p>
          <w:p w14:paraId="11FF1EBE" w14:textId="02C6AF1B" w:rsidR="00591C78" w:rsidRPr="005C7036" w:rsidRDefault="00591C78" w:rsidP="00066E43">
            <w:pPr>
              <w:spacing w:after="0" w:line="240" w:lineRule="auto"/>
              <w:jc w:val="both"/>
              <w:rPr>
                <w:rFonts w:ascii="Arial" w:hAnsi="Arial" w:cs="Arial"/>
                <w:bCs/>
              </w:rPr>
            </w:pPr>
            <w:r w:rsidRPr="005C7036">
              <w:rPr>
                <w:rFonts w:ascii="Arial" w:hAnsi="Arial" w:cs="Arial"/>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r w:rsidR="00BE5814" w:rsidRPr="005C7036">
              <w:rPr>
                <w:rFonts w:ascii="Arial" w:hAnsi="Arial" w:cs="Arial"/>
                <w:bCs/>
              </w:rPr>
              <w:t>, conforme lo establece la Ley 1581 de 2012 y normas que la modifiquen, complementen o adicionen</w:t>
            </w:r>
            <w:r w:rsidR="00D918E0" w:rsidRPr="005C7036">
              <w:rPr>
                <w:rFonts w:ascii="Arial" w:hAnsi="Arial" w:cs="Arial"/>
                <w:bCs/>
              </w:rPr>
              <w:t>.</w:t>
            </w:r>
          </w:p>
          <w:p w14:paraId="034B2516" w14:textId="77777777" w:rsidR="00591C78" w:rsidRPr="005C7036" w:rsidRDefault="00591C78" w:rsidP="002D6185">
            <w:pPr>
              <w:shd w:val="clear" w:color="auto" w:fill="FFFFFF"/>
              <w:spacing w:after="0" w:line="240" w:lineRule="auto"/>
              <w:jc w:val="both"/>
              <w:rPr>
                <w:rFonts w:ascii="Arial" w:hAnsi="Arial" w:cs="Arial"/>
              </w:rPr>
            </w:pPr>
          </w:p>
          <w:p w14:paraId="74DA6A19"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DOCUMENTOS DEL CONVENIO.</w:t>
            </w:r>
          </w:p>
          <w:p w14:paraId="7A252842" w14:textId="77777777" w:rsidR="00591C78" w:rsidRPr="005C7036" w:rsidRDefault="00591C78" w:rsidP="002D6185">
            <w:pPr>
              <w:pStyle w:val="Prrafodelista"/>
              <w:shd w:val="clear" w:color="auto" w:fill="FFFFFF"/>
              <w:spacing w:after="0" w:line="240" w:lineRule="auto"/>
              <w:jc w:val="both"/>
              <w:rPr>
                <w:rFonts w:ascii="Arial" w:hAnsi="Arial" w:cs="Arial"/>
              </w:rPr>
            </w:pPr>
          </w:p>
          <w:p w14:paraId="7E866163" w14:textId="4E29D2E6" w:rsidR="00591C78" w:rsidRPr="005C7036" w:rsidRDefault="00591C78" w:rsidP="002D6185">
            <w:pPr>
              <w:shd w:val="clear" w:color="auto" w:fill="FFFFFF"/>
              <w:spacing w:after="0" w:line="240" w:lineRule="auto"/>
              <w:jc w:val="both"/>
              <w:rPr>
                <w:rFonts w:ascii="Arial" w:hAnsi="Arial" w:cs="Arial"/>
                <w:bCs/>
              </w:rPr>
            </w:pPr>
            <w:r w:rsidRPr="005C7036">
              <w:rPr>
                <w:rFonts w:ascii="Arial" w:hAnsi="Arial" w:cs="Arial"/>
                <w:bCs/>
              </w:rPr>
              <w:t>Forman parte integrante del presente convenio los documentos básicos y antecedentes que se anexan al mismo, entre otros, estudios previos, Anexo Técnico y se produzcan en la ejecución de este.</w:t>
            </w:r>
          </w:p>
          <w:p w14:paraId="04530516" w14:textId="77777777" w:rsidR="00591C78" w:rsidRPr="005C7036" w:rsidRDefault="00591C78" w:rsidP="002D6185">
            <w:pPr>
              <w:shd w:val="clear" w:color="auto" w:fill="FFFFFF"/>
              <w:spacing w:after="0" w:line="240" w:lineRule="auto"/>
              <w:jc w:val="both"/>
              <w:rPr>
                <w:rFonts w:ascii="Arial" w:hAnsi="Arial" w:cs="Arial"/>
              </w:rPr>
            </w:pPr>
          </w:p>
          <w:p w14:paraId="7FF6C2AD"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PERFECCIONAMIENTO Y REQUISITOS DE EJECUCIÓN.</w:t>
            </w:r>
          </w:p>
          <w:p w14:paraId="38977510" w14:textId="77777777" w:rsidR="00591C78" w:rsidRPr="005C7036" w:rsidRDefault="00591C78" w:rsidP="002D6185">
            <w:pPr>
              <w:pStyle w:val="Prrafodelista"/>
              <w:spacing w:after="0" w:line="240" w:lineRule="auto"/>
              <w:rPr>
                <w:rFonts w:ascii="Arial" w:hAnsi="Arial" w:cs="Arial"/>
              </w:rPr>
            </w:pPr>
          </w:p>
          <w:p w14:paraId="2572B75D" w14:textId="77777777" w:rsidR="00591C78" w:rsidRPr="005C7036" w:rsidRDefault="00591C78" w:rsidP="002D6185">
            <w:pPr>
              <w:pStyle w:val="Prrafodelista"/>
              <w:spacing w:after="0" w:line="240" w:lineRule="auto"/>
              <w:ind w:left="0"/>
              <w:rPr>
                <w:rFonts w:ascii="Arial" w:hAnsi="Arial" w:cs="Arial"/>
                <w:bCs/>
              </w:rPr>
            </w:pPr>
            <w:r w:rsidRPr="005C7036">
              <w:rPr>
                <w:rFonts w:ascii="Arial" w:hAnsi="Arial" w:cs="Arial"/>
                <w:bCs/>
              </w:rPr>
              <w:t xml:space="preserve">El convenio se perfeccionará con la firma de las partes. </w:t>
            </w:r>
          </w:p>
          <w:p w14:paraId="3CF12860" w14:textId="77777777" w:rsidR="00591C78" w:rsidRPr="005C7036" w:rsidRDefault="00591C78" w:rsidP="002D6185">
            <w:pPr>
              <w:pStyle w:val="Prrafodelista"/>
              <w:spacing w:after="0" w:line="240" w:lineRule="auto"/>
              <w:rPr>
                <w:rFonts w:ascii="Arial" w:hAnsi="Arial" w:cs="Arial"/>
              </w:rPr>
            </w:pPr>
          </w:p>
          <w:p w14:paraId="0AA6D08E" w14:textId="77777777" w:rsidR="00591C78" w:rsidRPr="005C7036" w:rsidRDefault="00591C78" w:rsidP="00591C78">
            <w:pPr>
              <w:numPr>
                <w:ilvl w:val="0"/>
                <w:numId w:val="1"/>
              </w:numPr>
              <w:shd w:val="clear" w:color="auto" w:fill="FFFFFF"/>
              <w:spacing w:after="0" w:line="240" w:lineRule="auto"/>
              <w:contextualSpacing/>
              <w:jc w:val="both"/>
              <w:rPr>
                <w:rFonts w:ascii="Arial" w:hAnsi="Arial" w:cs="Arial"/>
              </w:rPr>
            </w:pPr>
            <w:r w:rsidRPr="005C7036">
              <w:rPr>
                <w:rFonts w:ascii="Arial" w:hAnsi="Arial" w:cs="Arial"/>
                <w:b/>
                <w:bCs/>
              </w:rPr>
              <w:t>MODIFICACIONES Y CAMBIOS.</w:t>
            </w:r>
          </w:p>
          <w:p w14:paraId="3C9B9DB8" w14:textId="77777777" w:rsidR="00591C78" w:rsidRPr="005C7036" w:rsidRDefault="00591C78" w:rsidP="002D6185">
            <w:pPr>
              <w:shd w:val="clear" w:color="auto" w:fill="FFFFFF"/>
              <w:spacing w:after="0" w:line="240" w:lineRule="auto"/>
              <w:ind w:left="720"/>
              <w:contextualSpacing/>
              <w:jc w:val="both"/>
              <w:rPr>
                <w:rFonts w:ascii="Arial" w:hAnsi="Arial" w:cs="Arial"/>
                <w:b/>
                <w:bCs/>
              </w:rPr>
            </w:pPr>
          </w:p>
          <w:p w14:paraId="38FE7648" w14:textId="77777777" w:rsidR="00591C78" w:rsidRPr="005C7036" w:rsidRDefault="00591C78" w:rsidP="002D6185">
            <w:pPr>
              <w:shd w:val="clear" w:color="auto" w:fill="FFFFFF"/>
              <w:spacing w:after="0" w:line="240" w:lineRule="auto"/>
              <w:ind w:left="56"/>
              <w:contextualSpacing/>
              <w:jc w:val="both"/>
              <w:rPr>
                <w:rFonts w:ascii="Arial" w:hAnsi="Arial" w:cs="Arial"/>
              </w:rPr>
            </w:pPr>
            <w:r w:rsidRPr="005C7036">
              <w:rPr>
                <w:rFonts w:ascii="Arial" w:hAnsi="Arial" w:cs="Arial"/>
                <w:bCs/>
              </w:rPr>
              <w:t>Sólo podrán modificarse los términos y condiciones de este Convenio, mediante acuerdo por escrito entre las Partes. Cada una de las Partes deberá dar la debida consideración a cualquier modificación propuesta por la otra Parte.</w:t>
            </w:r>
          </w:p>
          <w:p w14:paraId="150C8B37" w14:textId="77777777" w:rsidR="00591C78" w:rsidRPr="005C7036" w:rsidRDefault="00591C78" w:rsidP="002D6185">
            <w:pPr>
              <w:shd w:val="clear" w:color="auto" w:fill="FFFFFF"/>
              <w:spacing w:after="0" w:line="240" w:lineRule="auto"/>
              <w:contextualSpacing/>
              <w:jc w:val="both"/>
              <w:rPr>
                <w:rFonts w:ascii="Arial" w:hAnsi="Arial" w:cs="Arial"/>
              </w:rPr>
            </w:pPr>
          </w:p>
          <w:p w14:paraId="1D457567" w14:textId="77777777" w:rsidR="00591C78" w:rsidRPr="005C7036" w:rsidRDefault="00591C78" w:rsidP="00591C78">
            <w:pPr>
              <w:numPr>
                <w:ilvl w:val="0"/>
                <w:numId w:val="1"/>
              </w:numPr>
              <w:shd w:val="clear" w:color="auto" w:fill="FFFFFF"/>
              <w:spacing w:after="0" w:line="240" w:lineRule="auto"/>
              <w:contextualSpacing/>
              <w:jc w:val="both"/>
              <w:rPr>
                <w:rFonts w:ascii="Arial" w:hAnsi="Arial" w:cs="Arial"/>
              </w:rPr>
            </w:pPr>
            <w:r w:rsidRPr="005C7036">
              <w:rPr>
                <w:rFonts w:ascii="Arial" w:hAnsi="Arial" w:cs="Arial"/>
                <w:b/>
                <w:bCs/>
              </w:rPr>
              <w:t xml:space="preserve">DIRECCIÓN PARA NOTIFICACIONES. </w:t>
            </w:r>
          </w:p>
          <w:p w14:paraId="0CB5C1A5" w14:textId="77777777" w:rsidR="00591C78" w:rsidRPr="005C7036" w:rsidRDefault="00591C78" w:rsidP="002D6185">
            <w:pPr>
              <w:shd w:val="clear" w:color="auto" w:fill="FFFFFF"/>
              <w:spacing w:after="0" w:line="240" w:lineRule="auto"/>
              <w:ind w:left="720"/>
              <w:contextualSpacing/>
              <w:jc w:val="both"/>
              <w:rPr>
                <w:rFonts w:ascii="Arial" w:hAnsi="Arial" w:cs="Arial"/>
              </w:rPr>
            </w:pPr>
          </w:p>
          <w:p w14:paraId="2E7F8345" w14:textId="76BF0D44" w:rsidR="00591C78" w:rsidRPr="005C7036" w:rsidRDefault="00591C78" w:rsidP="002D6185">
            <w:pPr>
              <w:shd w:val="clear" w:color="auto" w:fill="FFFFFF"/>
              <w:spacing w:after="0" w:line="240" w:lineRule="auto"/>
              <w:jc w:val="both"/>
              <w:rPr>
                <w:rFonts w:ascii="Arial" w:hAnsi="Arial" w:cs="Arial"/>
              </w:rPr>
            </w:pPr>
            <w:r w:rsidRPr="005C7036">
              <w:rPr>
                <w:rFonts w:ascii="Arial" w:hAnsi="Arial" w:cs="Arial"/>
                <w:bCs/>
              </w:rPr>
              <w:t xml:space="preserve">EL MINISTERIO recibe notificaciones en la Calle 53 No. 13 - 27 y </w:t>
            </w:r>
            <w:r w:rsidR="003A39AE" w:rsidRPr="005C7036">
              <w:rPr>
                <w:rStyle w:val="BodytextBold3"/>
                <w:rFonts w:eastAsia="Courier New"/>
                <w:spacing w:val="-1"/>
              </w:rPr>
              <w:t>SUPERINTENDENCIA FINANCIERA DE COLOMBIA</w:t>
            </w:r>
            <w:r w:rsidRPr="005C7036">
              <w:rPr>
                <w:rFonts w:ascii="Arial" w:hAnsi="Arial" w:cs="Arial"/>
                <w:bCs/>
              </w:rPr>
              <w:t xml:space="preserve"> en la </w:t>
            </w:r>
            <w:r w:rsidR="003A39AE" w:rsidRPr="005C7036">
              <w:rPr>
                <w:rFonts w:ascii="Arial" w:hAnsi="Arial" w:cs="Arial"/>
                <w:bCs/>
              </w:rPr>
              <w:t>Calle 7 No. 4 - 49</w:t>
            </w:r>
            <w:r w:rsidRPr="005C7036">
              <w:rPr>
                <w:rFonts w:ascii="Arial" w:hAnsi="Arial" w:cs="Arial"/>
                <w:bCs/>
              </w:rPr>
              <w:t>, ambas en la ciudad de Bogotá, D.C.</w:t>
            </w:r>
          </w:p>
          <w:p w14:paraId="6CDBB792" w14:textId="77777777" w:rsidR="00591C78" w:rsidRPr="005C7036" w:rsidRDefault="00591C78" w:rsidP="002D6185">
            <w:pPr>
              <w:shd w:val="clear" w:color="auto" w:fill="FFFFFF"/>
              <w:spacing w:after="0" w:line="240" w:lineRule="auto"/>
              <w:jc w:val="both"/>
              <w:rPr>
                <w:rFonts w:ascii="Arial" w:hAnsi="Arial" w:cs="Arial"/>
                <w:lang w:val="es-ES_tradnl"/>
              </w:rPr>
            </w:pPr>
          </w:p>
        </w:tc>
      </w:tr>
    </w:tbl>
    <w:p w14:paraId="7FE116ED" w14:textId="77777777" w:rsidR="00591C78" w:rsidRPr="005C7036" w:rsidRDefault="00591C78" w:rsidP="00591C78">
      <w:pPr>
        <w:autoSpaceDE w:val="0"/>
        <w:autoSpaceDN w:val="0"/>
        <w:spacing w:after="0" w:line="240" w:lineRule="auto"/>
        <w:ind w:right="-454"/>
        <w:rPr>
          <w:rFonts w:ascii="Arial" w:hAnsi="Arial" w:cs="Arial"/>
          <w:b/>
          <w:color w:val="FF0000"/>
        </w:rPr>
      </w:pPr>
    </w:p>
    <w:p w14:paraId="793974A9" w14:textId="77777777" w:rsidR="00591C78" w:rsidRDefault="00591C78" w:rsidP="00591C78">
      <w:pPr>
        <w:autoSpaceDE w:val="0"/>
        <w:autoSpaceDN w:val="0"/>
        <w:spacing w:after="0" w:line="240" w:lineRule="auto"/>
        <w:ind w:right="-454"/>
        <w:jc w:val="center"/>
        <w:rPr>
          <w:rFonts w:ascii="Arial" w:hAnsi="Arial" w:cs="Arial"/>
          <w:b/>
          <w:color w:val="FF0000"/>
        </w:rPr>
      </w:pPr>
    </w:p>
    <w:p w14:paraId="76333C3A" w14:textId="77777777" w:rsidR="00D81BF7" w:rsidRDefault="00D81BF7" w:rsidP="00591C78">
      <w:pPr>
        <w:autoSpaceDE w:val="0"/>
        <w:autoSpaceDN w:val="0"/>
        <w:spacing w:after="0" w:line="240" w:lineRule="auto"/>
        <w:ind w:right="-454"/>
        <w:jc w:val="center"/>
        <w:rPr>
          <w:rFonts w:ascii="Arial" w:hAnsi="Arial" w:cs="Arial"/>
          <w:b/>
          <w:color w:val="FF0000"/>
        </w:rPr>
      </w:pPr>
    </w:p>
    <w:p w14:paraId="1D31C54C" w14:textId="77777777" w:rsidR="00D81BF7" w:rsidRDefault="00D81BF7" w:rsidP="00591C78">
      <w:pPr>
        <w:autoSpaceDE w:val="0"/>
        <w:autoSpaceDN w:val="0"/>
        <w:spacing w:after="0" w:line="240" w:lineRule="auto"/>
        <w:ind w:right="-454"/>
        <w:jc w:val="center"/>
        <w:rPr>
          <w:rFonts w:ascii="Arial" w:hAnsi="Arial" w:cs="Arial"/>
          <w:b/>
          <w:color w:val="FF0000"/>
        </w:rPr>
      </w:pPr>
    </w:p>
    <w:p w14:paraId="75863C67" w14:textId="77777777" w:rsidR="00D81BF7" w:rsidRDefault="00D81BF7" w:rsidP="00591C78">
      <w:pPr>
        <w:autoSpaceDE w:val="0"/>
        <w:autoSpaceDN w:val="0"/>
        <w:spacing w:after="0" w:line="240" w:lineRule="auto"/>
        <w:ind w:right="-454"/>
        <w:jc w:val="center"/>
        <w:rPr>
          <w:rFonts w:ascii="Arial" w:hAnsi="Arial" w:cs="Arial"/>
          <w:b/>
          <w:color w:val="FF0000"/>
        </w:rPr>
      </w:pPr>
    </w:p>
    <w:p w14:paraId="31A66C6F" w14:textId="77777777" w:rsidR="00D81BF7" w:rsidRDefault="00D81BF7" w:rsidP="00591C78">
      <w:pPr>
        <w:autoSpaceDE w:val="0"/>
        <w:autoSpaceDN w:val="0"/>
        <w:spacing w:after="0" w:line="240" w:lineRule="auto"/>
        <w:ind w:right="-454"/>
        <w:jc w:val="center"/>
        <w:rPr>
          <w:rFonts w:ascii="Arial" w:hAnsi="Arial" w:cs="Arial"/>
          <w:b/>
          <w:color w:val="FF0000"/>
        </w:rPr>
      </w:pPr>
    </w:p>
    <w:p w14:paraId="4037975F" w14:textId="77777777" w:rsidR="00D81BF7" w:rsidRDefault="00D81BF7" w:rsidP="00591C78">
      <w:pPr>
        <w:autoSpaceDE w:val="0"/>
        <w:autoSpaceDN w:val="0"/>
        <w:spacing w:after="0" w:line="240" w:lineRule="auto"/>
        <w:ind w:right="-454"/>
        <w:jc w:val="center"/>
        <w:rPr>
          <w:rFonts w:ascii="Arial" w:hAnsi="Arial" w:cs="Arial"/>
          <w:b/>
          <w:color w:val="FF0000"/>
        </w:rPr>
      </w:pPr>
    </w:p>
    <w:p w14:paraId="67400B42" w14:textId="77777777" w:rsidR="00D81BF7" w:rsidRPr="005C7036" w:rsidRDefault="00D81BF7" w:rsidP="00591C78">
      <w:pPr>
        <w:autoSpaceDE w:val="0"/>
        <w:autoSpaceDN w:val="0"/>
        <w:spacing w:after="0" w:line="240" w:lineRule="auto"/>
        <w:ind w:right="-454"/>
        <w:jc w:val="center"/>
        <w:rPr>
          <w:rFonts w:ascii="Arial" w:hAnsi="Arial" w:cs="Arial"/>
          <w:b/>
          <w:color w:val="FF0000"/>
        </w:rPr>
      </w:pPr>
    </w:p>
    <w:p w14:paraId="2C3D6D42" w14:textId="0D784844" w:rsidR="00591C78" w:rsidRPr="00F2326F" w:rsidRDefault="00F2326F" w:rsidP="00D14850">
      <w:pPr>
        <w:autoSpaceDE w:val="0"/>
        <w:autoSpaceDN w:val="0"/>
        <w:spacing w:after="0" w:line="240" w:lineRule="auto"/>
        <w:ind w:left="-709" w:right="-454"/>
        <w:rPr>
          <w:rFonts w:ascii="Arial" w:hAnsi="Arial" w:cs="Arial"/>
          <w:b/>
        </w:rPr>
      </w:pPr>
      <w:r w:rsidRPr="00F2326F">
        <w:rPr>
          <w:rFonts w:ascii="Arial" w:eastAsia="Arial Narrow" w:hAnsi="Arial" w:cs="Arial"/>
          <w:b/>
          <w:bCs/>
        </w:rPr>
        <w:t>LUZ YOLIMA HERRERA MARTÍNEZ</w:t>
      </w:r>
      <w:r w:rsidR="00E43A9D" w:rsidRPr="00F2326F">
        <w:rPr>
          <w:rFonts w:ascii="Arial" w:hAnsi="Arial" w:cs="Arial"/>
          <w:b/>
        </w:rPr>
        <w:tab/>
      </w:r>
      <w:r w:rsidR="00E43A9D" w:rsidRPr="00F2326F">
        <w:rPr>
          <w:rFonts w:ascii="Arial" w:hAnsi="Arial" w:cs="Arial"/>
          <w:b/>
        </w:rPr>
        <w:tab/>
      </w:r>
      <w:r w:rsidR="00D14850" w:rsidRPr="00F2326F">
        <w:rPr>
          <w:rFonts w:ascii="Arial" w:hAnsi="Arial" w:cs="Arial"/>
          <w:b/>
        </w:rPr>
        <w:tab/>
        <w:t>CÉSAR ATTILIO FERRARI QUINE</w:t>
      </w:r>
    </w:p>
    <w:p w14:paraId="10C5A55F" w14:textId="49A14140" w:rsidR="00E43A9D" w:rsidRPr="00F2326F" w:rsidRDefault="00E43A9D" w:rsidP="00D14850">
      <w:pPr>
        <w:autoSpaceDE w:val="0"/>
        <w:autoSpaceDN w:val="0"/>
        <w:spacing w:after="0" w:line="240" w:lineRule="auto"/>
        <w:ind w:left="-709" w:right="-454"/>
        <w:rPr>
          <w:rFonts w:ascii="Arial" w:hAnsi="Arial" w:cs="Arial"/>
          <w:bCs/>
        </w:rPr>
      </w:pPr>
      <w:r w:rsidRPr="00F2326F">
        <w:rPr>
          <w:rFonts w:ascii="Arial" w:hAnsi="Arial" w:cs="Arial"/>
          <w:bCs/>
        </w:rPr>
        <w:t>Secretaria General (E)</w:t>
      </w:r>
      <w:r w:rsidR="00D14850" w:rsidRPr="00F2326F">
        <w:rPr>
          <w:rFonts w:ascii="Arial" w:hAnsi="Arial" w:cs="Arial"/>
          <w:bCs/>
        </w:rPr>
        <w:tab/>
      </w:r>
      <w:r w:rsidR="00D14850" w:rsidRPr="00F2326F">
        <w:rPr>
          <w:rFonts w:ascii="Arial" w:hAnsi="Arial" w:cs="Arial"/>
          <w:bCs/>
        </w:rPr>
        <w:tab/>
      </w:r>
      <w:r w:rsidR="00D14850" w:rsidRPr="00F2326F">
        <w:rPr>
          <w:rFonts w:ascii="Arial" w:hAnsi="Arial" w:cs="Arial"/>
          <w:bCs/>
        </w:rPr>
        <w:tab/>
      </w:r>
      <w:r w:rsidR="00D14850" w:rsidRPr="00F2326F">
        <w:rPr>
          <w:rFonts w:ascii="Arial" w:hAnsi="Arial" w:cs="Arial"/>
          <w:bCs/>
        </w:rPr>
        <w:tab/>
      </w:r>
      <w:r w:rsidR="00D14850" w:rsidRPr="00F2326F">
        <w:rPr>
          <w:rFonts w:ascii="Arial" w:hAnsi="Arial" w:cs="Arial"/>
          <w:bCs/>
        </w:rPr>
        <w:tab/>
        <w:t>Superintendente Financiero de Colombia</w:t>
      </w:r>
    </w:p>
    <w:p w14:paraId="370925CA" w14:textId="37EBF77E" w:rsidR="00E43A9D" w:rsidRPr="00F2326F" w:rsidRDefault="00E43A9D" w:rsidP="00D14850">
      <w:pPr>
        <w:autoSpaceDE w:val="0"/>
        <w:autoSpaceDN w:val="0"/>
        <w:spacing w:after="0" w:line="240" w:lineRule="auto"/>
        <w:ind w:left="-709" w:right="-454"/>
        <w:rPr>
          <w:rFonts w:ascii="Arial" w:hAnsi="Arial" w:cs="Arial"/>
          <w:bCs/>
        </w:rPr>
      </w:pPr>
      <w:r w:rsidRPr="00F2326F">
        <w:rPr>
          <w:rFonts w:ascii="Arial" w:hAnsi="Arial" w:cs="Arial"/>
          <w:bCs/>
        </w:rPr>
        <w:t>MINISTERIO DE JUSTICIA Y DEL DERECHO</w:t>
      </w:r>
      <w:r w:rsidR="00D14850" w:rsidRPr="00F2326F">
        <w:rPr>
          <w:rFonts w:ascii="Arial" w:hAnsi="Arial" w:cs="Arial"/>
          <w:bCs/>
        </w:rPr>
        <w:tab/>
      </w:r>
      <w:r w:rsidR="00D14850" w:rsidRPr="00F2326F">
        <w:rPr>
          <w:rFonts w:ascii="Arial" w:hAnsi="Arial" w:cs="Arial"/>
          <w:bCs/>
        </w:rPr>
        <w:tab/>
        <w:t xml:space="preserve">SUPERINTENDENCIA FINANCIERA DE </w:t>
      </w:r>
    </w:p>
    <w:p w14:paraId="07019AD9" w14:textId="762AC703" w:rsidR="00D81BF7" w:rsidRPr="00F2326F" w:rsidRDefault="00D81BF7" w:rsidP="00D14850">
      <w:pPr>
        <w:autoSpaceDE w:val="0"/>
        <w:autoSpaceDN w:val="0"/>
        <w:spacing w:after="0" w:line="240" w:lineRule="auto"/>
        <w:ind w:left="-709" w:right="-454"/>
        <w:rPr>
          <w:rFonts w:ascii="Arial" w:hAnsi="Arial" w:cs="Arial"/>
          <w:bCs/>
        </w:rPr>
      </w:pPr>
      <w:r w:rsidRPr="00F2326F">
        <w:rPr>
          <w:rFonts w:ascii="Arial" w:hAnsi="Arial" w:cs="Arial"/>
          <w:bCs/>
        </w:rPr>
        <w:tab/>
      </w:r>
      <w:r w:rsidRPr="00F2326F">
        <w:rPr>
          <w:rFonts w:ascii="Arial" w:hAnsi="Arial" w:cs="Arial"/>
          <w:bCs/>
        </w:rPr>
        <w:tab/>
      </w:r>
      <w:r w:rsidRPr="00F2326F">
        <w:rPr>
          <w:rFonts w:ascii="Arial" w:hAnsi="Arial" w:cs="Arial"/>
          <w:bCs/>
        </w:rPr>
        <w:tab/>
      </w:r>
      <w:r w:rsidRPr="00F2326F">
        <w:rPr>
          <w:rFonts w:ascii="Arial" w:hAnsi="Arial" w:cs="Arial"/>
          <w:bCs/>
        </w:rPr>
        <w:tab/>
      </w:r>
      <w:r w:rsidRPr="00F2326F">
        <w:rPr>
          <w:rFonts w:ascii="Arial" w:hAnsi="Arial" w:cs="Arial"/>
          <w:bCs/>
        </w:rPr>
        <w:tab/>
      </w:r>
      <w:r w:rsidRPr="00F2326F">
        <w:rPr>
          <w:rFonts w:ascii="Arial" w:hAnsi="Arial" w:cs="Arial"/>
          <w:bCs/>
        </w:rPr>
        <w:tab/>
      </w:r>
      <w:r w:rsidRPr="00F2326F">
        <w:rPr>
          <w:rFonts w:ascii="Arial" w:hAnsi="Arial" w:cs="Arial"/>
          <w:bCs/>
        </w:rPr>
        <w:tab/>
        <w:t xml:space="preserve">                                                                                             COLOMBIA</w:t>
      </w:r>
    </w:p>
    <w:p w14:paraId="684C9393" w14:textId="77777777" w:rsidR="003C645D" w:rsidRPr="005C7036" w:rsidRDefault="003C645D">
      <w:pPr>
        <w:rPr>
          <w:rFonts w:ascii="Arial" w:hAnsi="Arial" w:cs="Arial"/>
        </w:rPr>
      </w:pPr>
    </w:p>
    <w:sectPr w:rsidR="003C645D" w:rsidRPr="005C7036" w:rsidSect="004C60D0">
      <w:headerReference w:type="even" r:id="rId9"/>
      <w:headerReference w:type="default" r:id="rId10"/>
      <w:footerReference w:type="even" r:id="rId11"/>
      <w:footerReference w:type="default" r:id="rId12"/>
      <w:headerReference w:type="first" r:id="rId13"/>
      <w:footerReference w:type="first" r:id="rId14"/>
      <w:pgSz w:w="12242" w:h="15842" w:code="1"/>
      <w:pgMar w:top="1758" w:right="1418" w:bottom="567" w:left="1985"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1CB46" w14:textId="77777777" w:rsidR="0026203C" w:rsidRDefault="0026203C" w:rsidP="00591C78">
      <w:pPr>
        <w:spacing w:after="0" w:line="240" w:lineRule="auto"/>
      </w:pPr>
      <w:r>
        <w:separator/>
      </w:r>
    </w:p>
  </w:endnote>
  <w:endnote w:type="continuationSeparator" w:id="0">
    <w:p w14:paraId="61113B5F" w14:textId="77777777" w:rsidR="0026203C" w:rsidRDefault="0026203C" w:rsidP="00591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5FFE" w14:textId="77777777" w:rsidR="00D52657" w:rsidRDefault="00D526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6741" w14:textId="77777777" w:rsidR="00C60ECC" w:rsidRPr="00DB6740" w:rsidRDefault="003A39AE"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4C63D160" w14:textId="77777777" w:rsidR="00C60ECC" w:rsidRPr="00DB6740" w:rsidRDefault="003A39AE"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2C642286" w14:textId="77777777" w:rsidR="00C60ECC" w:rsidRPr="00DB6740" w:rsidRDefault="003A39AE"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188D2F92" w14:textId="77777777" w:rsidR="00C60ECC" w:rsidRPr="00DB6740" w:rsidRDefault="003A39AE"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7B66B30D" w14:textId="77777777" w:rsidR="00C60ECC" w:rsidRDefault="003A39AE"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2DEFF0B6" w14:textId="77777777" w:rsidR="00C60ECC" w:rsidRDefault="003A39AE"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E874" w14:textId="77777777" w:rsidR="00D52657" w:rsidRDefault="00D526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7EAEE" w14:textId="77777777" w:rsidR="0026203C" w:rsidRDefault="0026203C" w:rsidP="00591C78">
      <w:pPr>
        <w:spacing w:after="0" w:line="240" w:lineRule="auto"/>
      </w:pPr>
      <w:bookmarkStart w:id="0" w:name="_Hlk200128561"/>
      <w:bookmarkEnd w:id="0"/>
      <w:r>
        <w:separator/>
      </w:r>
    </w:p>
  </w:footnote>
  <w:footnote w:type="continuationSeparator" w:id="0">
    <w:p w14:paraId="602545D2" w14:textId="77777777" w:rsidR="0026203C" w:rsidRDefault="0026203C" w:rsidP="00591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B8E5" w14:textId="77777777" w:rsidR="00C60ECC" w:rsidRDefault="00000000">
    <w:pPr>
      <w:pStyle w:val="Encabezado"/>
    </w:pPr>
    <w:r>
      <w:rPr>
        <w:noProof/>
      </w:rPr>
      <w:pict w14:anchorId="4B954C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B3C7" w14:textId="77777777" w:rsidR="00C60ECC" w:rsidRDefault="00C60ECC" w:rsidP="0095362A">
    <w:pPr>
      <w:pStyle w:val="Encabezado"/>
      <w:jc w:val="center"/>
    </w:pPr>
  </w:p>
  <w:p w14:paraId="5FEA4BA2" w14:textId="4D0F385E" w:rsidR="00BE4955" w:rsidRPr="00880CD9" w:rsidRDefault="00BE4955" w:rsidP="00BE4955">
    <w:pPr>
      <w:jc w:val="center"/>
      <w:rPr>
        <w:rFonts w:ascii="Arial" w:hAnsi="Arial" w:cs="Arial"/>
      </w:rPr>
    </w:pPr>
  </w:p>
  <w:p w14:paraId="4504D3BA" w14:textId="6CFED843" w:rsidR="00C60ECC" w:rsidRDefault="00BE4955" w:rsidP="00BE4955">
    <w:pPr>
      <w:pStyle w:val="Encabezado"/>
    </w:pPr>
    <w:r w:rsidRPr="004737F1">
      <w:rPr>
        <w:noProof/>
      </w:rPr>
      <w:drawing>
        <wp:inline distT="0" distB="0" distL="0" distR="0" wp14:anchorId="40FD8D13" wp14:editId="5A19F568">
          <wp:extent cx="1498600" cy="528955"/>
          <wp:effectExtent l="0" t="0" r="6350" b="4445"/>
          <wp:docPr id="525471276" name="Imagen 1" descr="Interfaz de usuario gráfic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71276" name="Imagen 1" descr="Interfaz de usuario gráfica,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528955"/>
                  </a:xfrm>
                  <a:prstGeom prst="rect">
                    <a:avLst/>
                  </a:prstGeom>
                  <a:noFill/>
                  <a:ln>
                    <a:noFill/>
                  </a:ln>
                </pic:spPr>
              </pic:pic>
            </a:graphicData>
          </a:graphic>
        </wp:inline>
      </w:drawing>
    </w:r>
    <w:r>
      <w:rPr>
        <w:noProof/>
      </w:rPr>
      <w:t xml:space="preserve">                                                                                                       </w:t>
    </w:r>
    <w:r w:rsidR="00591C78">
      <w:rPr>
        <w:noProof/>
      </w:rPr>
      <w:object w:dxaOrig="2040" w:dyaOrig="1125" w14:anchorId="1F0E4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0pt;height:62.25pt">
          <v:imagedata r:id="rId2" o:title=""/>
        </v:shape>
        <o:OLEObject Type="Embed" ProgID="PBrush" ShapeID="_x0000_i1025" DrawAspect="Content" ObjectID="_1827294670" r:id="rId3"/>
      </w:object>
    </w:r>
  </w:p>
  <w:p w14:paraId="653B58EA" w14:textId="045F4D6C" w:rsidR="00C60ECC" w:rsidRPr="00AA34B2" w:rsidRDefault="003A39AE" w:rsidP="00155098">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 xml:space="preserve">VENIO INTERADMINISTRATIVO </w:t>
    </w:r>
    <w:r w:rsidR="00BE4955">
      <w:rPr>
        <w:rFonts w:ascii="Nunito" w:hAnsi="Nunito" w:cs="Arial"/>
        <w:b/>
        <w:sz w:val="22"/>
        <w:szCs w:val="22"/>
        <w:lang w:val="es-ES"/>
      </w:rPr>
      <w:t xml:space="preserve">DE </w:t>
    </w:r>
    <w:r>
      <w:rPr>
        <w:rFonts w:ascii="Nunito" w:hAnsi="Nunito" w:cs="Arial"/>
        <w:b/>
        <w:sz w:val="22"/>
        <w:szCs w:val="22"/>
        <w:lang w:val="es-ES"/>
      </w:rPr>
      <w:t>INTERCAMBIO DE INFORMACIÓN</w:t>
    </w:r>
    <w:r w:rsidRPr="00F02AF3">
      <w:rPr>
        <w:rFonts w:ascii="Nunito" w:hAnsi="Nunito" w:cs="Arial"/>
        <w:b/>
        <w:sz w:val="22"/>
        <w:szCs w:val="22"/>
        <w:lang w:val="es-ES"/>
      </w:rPr>
      <w:t xml:space="preserve"> N°</w:t>
    </w:r>
    <w:r w:rsidR="00155098">
      <w:rPr>
        <w:rFonts w:ascii="Nunito" w:hAnsi="Nunito" w:cs="Arial"/>
        <w:b/>
        <w:sz w:val="22"/>
        <w:szCs w:val="22"/>
        <w:lang w:val="es-ES"/>
      </w:rPr>
      <w:t xml:space="preserve"> </w:t>
    </w:r>
    <w:r w:rsidR="00D52657">
      <w:rPr>
        <w:rFonts w:ascii="Nunito" w:hAnsi="Nunito" w:cs="Arial"/>
        <w:b/>
        <w:sz w:val="22"/>
        <w:szCs w:val="22"/>
        <w:lang w:val="es-ES"/>
      </w:rPr>
      <w:t>834</w:t>
    </w:r>
    <w:r w:rsidRPr="00F02AF3">
      <w:rPr>
        <w:rFonts w:ascii="Nunito" w:hAnsi="Nunito" w:cs="Arial"/>
        <w:b/>
        <w:sz w:val="22"/>
        <w:szCs w:val="22"/>
        <w:lang w:val="es-ES"/>
      </w:rPr>
      <w:t xml:space="preserve">-2025 </w:t>
    </w:r>
    <w:r w:rsidRPr="00F02AF3">
      <w:rPr>
        <w:rFonts w:ascii="Nunito" w:hAnsi="Nunito" w:cs="Arial"/>
        <w:b/>
        <w:sz w:val="22"/>
        <w:szCs w:val="22"/>
      </w:rPr>
      <w:t xml:space="preserve">ENTRE LA NACIÓN - EL MINISTERIO DE JUSTICIA Y DEL DERECHO Y </w:t>
    </w:r>
    <w:r>
      <w:rPr>
        <w:rFonts w:ascii="Nunito" w:hAnsi="Nunito" w:cs="Arial"/>
        <w:b/>
        <w:sz w:val="22"/>
        <w:szCs w:val="22"/>
      </w:rPr>
      <w:t xml:space="preserve">LA </w:t>
    </w:r>
    <w:r>
      <w:rPr>
        <w:rStyle w:val="BodytextBold3"/>
        <w:rFonts w:ascii="Nunito" w:eastAsia="Courier New" w:hAnsi="Nunito"/>
        <w:spacing w:val="-1"/>
      </w:rPr>
      <w:t>SUPERINTENDENCIA FINANCIERA DE COLOMBIA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1E068" w14:textId="77777777" w:rsidR="00C60ECC" w:rsidRDefault="00000000">
    <w:pPr>
      <w:pStyle w:val="Encabezado"/>
    </w:pPr>
    <w:r>
      <w:rPr>
        <w:noProof/>
      </w:rPr>
      <w:pict w14:anchorId="399833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536C4B"/>
    <w:multiLevelType w:val="hybridMultilevel"/>
    <w:tmpl w:val="FEA82750"/>
    <w:lvl w:ilvl="0" w:tplc="0409000F">
      <w:start w:val="1"/>
      <w:numFmt w:val="decimal"/>
      <w:lvlText w:val="%1."/>
      <w:lvlJc w:val="left"/>
      <w:pPr>
        <w:ind w:left="360" w:hanging="360"/>
      </w:pPr>
      <w:rPr>
        <w:rFonts w:hint="default"/>
      </w:rPr>
    </w:lvl>
    <w:lvl w:ilvl="1" w:tplc="82EE5C9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1799489930">
    <w:abstractNumId w:val="3"/>
  </w:num>
  <w:num w:numId="2" w16cid:durableId="1907449345">
    <w:abstractNumId w:val="0"/>
  </w:num>
  <w:num w:numId="3" w16cid:durableId="1557348989">
    <w:abstractNumId w:val="4"/>
  </w:num>
  <w:num w:numId="4" w16cid:durableId="707296251">
    <w:abstractNumId w:val="5"/>
  </w:num>
  <w:num w:numId="5" w16cid:durableId="1830444752">
    <w:abstractNumId w:val="1"/>
  </w:num>
  <w:num w:numId="6" w16cid:durableId="1271545646">
    <w:abstractNumId w:val="2"/>
  </w:num>
  <w:num w:numId="7" w16cid:durableId="2419893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78"/>
    <w:rsid w:val="00003518"/>
    <w:rsid w:val="00036D7B"/>
    <w:rsid w:val="000453C8"/>
    <w:rsid w:val="00053181"/>
    <w:rsid w:val="00066E43"/>
    <w:rsid w:val="00071AD9"/>
    <w:rsid w:val="00097D9F"/>
    <w:rsid w:val="000A3777"/>
    <w:rsid w:val="000C68AD"/>
    <w:rsid w:val="000D739B"/>
    <w:rsid w:val="000F5D18"/>
    <w:rsid w:val="000F6A08"/>
    <w:rsid w:val="00130F33"/>
    <w:rsid w:val="00146198"/>
    <w:rsid w:val="001502DA"/>
    <w:rsid w:val="00155098"/>
    <w:rsid w:val="00165D4A"/>
    <w:rsid w:val="001B4036"/>
    <w:rsid w:val="001C30AC"/>
    <w:rsid w:val="00232211"/>
    <w:rsid w:val="00234E25"/>
    <w:rsid w:val="00237D1D"/>
    <w:rsid w:val="00240C4D"/>
    <w:rsid w:val="00254AF2"/>
    <w:rsid w:val="0026203C"/>
    <w:rsid w:val="0027213C"/>
    <w:rsid w:val="0027503F"/>
    <w:rsid w:val="00284052"/>
    <w:rsid w:val="002A16DE"/>
    <w:rsid w:val="002A269D"/>
    <w:rsid w:val="002C01D2"/>
    <w:rsid w:val="002D1876"/>
    <w:rsid w:val="002F184B"/>
    <w:rsid w:val="002F5C87"/>
    <w:rsid w:val="003039E6"/>
    <w:rsid w:val="00310F6A"/>
    <w:rsid w:val="00321660"/>
    <w:rsid w:val="0034059F"/>
    <w:rsid w:val="00346E4C"/>
    <w:rsid w:val="00351506"/>
    <w:rsid w:val="0036033C"/>
    <w:rsid w:val="00391A8E"/>
    <w:rsid w:val="003964CD"/>
    <w:rsid w:val="003A39AE"/>
    <w:rsid w:val="003A74A6"/>
    <w:rsid w:val="003A785B"/>
    <w:rsid w:val="003B160F"/>
    <w:rsid w:val="003C30F5"/>
    <w:rsid w:val="003C645D"/>
    <w:rsid w:val="003D28BF"/>
    <w:rsid w:val="003D6A28"/>
    <w:rsid w:val="003E26A0"/>
    <w:rsid w:val="004005B4"/>
    <w:rsid w:val="00402C2F"/>
    <w:rsid w:val="00416312"/>
    <w:rsid w:val="00444AFD"/>
    <w:rsid w:val="00453A68"/>
    <w:rsid w:val="0045752F"/>
    <w:rsid w:val="004655BB"/>
    <w:rsid w:val="00491875"/>
    <w:rsid w:val="004A4B5B"/>
    <w:rsid w:val="004B1BDD"/>
    <w:rsid w:val="004D3123"/>
    <w:rsid w:val="004D3BC2"/>
    <w:rsid w:val="004E3B31"/>
    <w:rsid w:val="00511218"/>
    <w:rsid w:val="005463E8"/>
    <w:rsid w:val="00556A7B"/>
    <w:rsid w:val="005830DD"/>
    <w:rsid w:val="00591C78"/>
    <w:rsid w:val="005C7036"/>
    <w:rsid w:val="005D2456"/>
    <w:rsid w:val="00625EDA"/>
    <w:rsid w:val="00644FD4"/>
    <w:rsid w:val="00655B73"/>
    <w:rsid w:val="006660D2"/>
    <w:rsid w:val="0067249D"/>
    <w:rsid w:val="0067792C"/>
    <w:rsid w:val="006A0E6A"/>
    <w:rsid w:val="006C2CC1"/>
    <w:rsid w:val="006C2CEE"/>
    <w:rsid w:val="006D0156"/>
    <w:rsid w:val="006D6EA7"/>
    <w:rsid w:val="00720A58"/>
    <w:rsid w:val="0072197F"/>
    <w:rsid w:val="00724F36"/>
    <w:rsid w:val="00735A39"/>
    <w:rsid w:val="00756437"/>
    <w:rsid w:val="007622C4"/>
    <w:rsid w:val="00766B9E"/>
    <w:rsid w:val="007A10D4"/>
    <w:rsid w:val="007C132B"/>
    <w:rsid w:val="007C1ABD"/>
    <w:rsid w:val="007C29B9"/>
    <w:rsid w:val="007E048A"/>
    <w:rsid w:val="007E1A06"/>
    <w:rsid w:val="007F3377"/>
    <w:rsid w:val="007F7658"/>
    <w:rsid w:val="00800F32"/>
    <w:rsid w:val="00814306"/>
    <w:rsid w:val="00833D5E"/>
    <w:rsid w:val="008453F4"/>
    <w:rsid w:val="00850851"/>
    <w:rsid w:val="008546AC"/>
    <w:rsid w:val="00867316"/>
    <w:rsid w:val="008718E3"/>
    <w:rsid w:val="00877B86"/>
    <w:rsid w:val="00881740"/>
    <w:rsid w:val="008912E4"/>
    <w:rsid w:val="00894B51"/>
    <w:rsid w:val="00897B9E"/>
    <w:rsid w:val="008B7973"/>
    <w:rsid w:val="008C0671"/>
    <w:rsid w:val="008F492E"/>
    <w:rsid w:val="00901DB1"/>
    <w:rsid w:val="009042B5"/>
    <w:rsid w:val="009055B7"/>
    <w:rsid w:val="0093300C"/>
    <w:rsid w:val="00955AB2"/>
    <w:rsid w:val="00971235"/>
    <w:rsid w:val="00985683"/>
    <w:rsid w:val="009A4337"/>
    <w:rsid w:val="009A6512"/>
    <w:rsid w:val="009C1F4D"/>
    <w:rsid w:val="009E2AC9"/>
    <w:rsid w:val="00A10F46"/>
    <w:rsid w:val="00A22938"/>
    <w:rsid w:val="00A47242"/>
    <w:rsid w:val="00A74769"/>
    <w:rsid w:val="00A84957"/>
    <w:rsid w:val="00A96865"/>
    <w:rsid w:val="00AC79A3"/>
    <w:rsid w:val="00AF26E4"/>
    <w:rsid w:val="00B44C95"/>
    <w:rsid w:val="00B5586E"/>
    <w:rsid w:val="00B60B47"/>
    <w:rsid w:val="00B62A00"/>
    <w:rsid w:val="00B672E0"/>
    <w:rsid w:val="00B87253"/>
    <w:rsid w:val="00B95E35"/>
    <w:rsid w:val="00BA16A6"/>
    <w:rsid w:val="00BA57D6"/>
    <w:rsid w:val="00BA736D"/>
    <w:rsid w:val="00BA7949"/>
    <w:rsid w:val="00BB5A85"/>
    <w:rsid w:val="00BE47F8"/>
    <w:rsid w:val="00BE4955"/>
    <w:rsid w:val="00BE5814"/>
    <w:rsid w:val="00C34CB1"/>
    <w:rsid w:val="00C36652"/>
    <w:rsid w:val="00C42C52"/>
    <w:rsid w:val="00C44CB3"/>
    <w:rsid w:val="00C46D64"/>
    <w:rsid w:val="00C5288F"/>
    <w:rsid w:val="00C53352"/>
    <w:rsid w:val="00C60ECC"/>
    <w:rsid w:val="00C61058"/>
    <w:rsid w:val="00C64378"/>
    <w:rsid w:val="00C9741C"/>
    <w:rsid w:val="00CB7333"/>
    <w:rsid w:val="00CC1F01"/>
    <w:rsid w:val="00CC6F31"/>
    <w:rsid w:val="00CF1582"/>
    <w:rsid w:val="00CF3B3E"/>
    <w:rsid w:val="00D0442C"/>
    <w:rsid w:val="00D14850"/>
    <w:rsid w:val="00D26345"/>
    <w:rsid w:val="00D35C95"/>
    <w:rsid w:val="00D42348"/>
    <w:rsid w:val="00D52657"/>
    <w:rsid w:val="00D662E1"/>
    <w:rsid w:val="00D72604"/>
    <w:rsid w:val="00D749DE"/>
    <w:rsid w:val="00D778CB"/>
    <w:rsid w:val="00D81BF7"/>
    <w:rsid w:val="00D918E0"/>
    <w:rsid w:val="00D956F7"/>
    <w:rsid w:val="00D97D66"/>
    <w:rsid w:val="00DB2F2F"/>
    <w:rsid w:val="00DC26F4"/>
    <w:rsid w:val="00DE130E"/>
    <w:rsid w:val="00E1012F"/>
    <w:rsid w:val="00E32B51"/>
    <w:rsid w:val="00E370BC"/>
    <w:rsid w:val="00E43A9D"/>
    <w:rsid w:val="00E62821"/>
    <w:rsid w:val="00E85CCB"/>
    <w:rsid w:val="00E94361"/>
    <w:rsid w:val="00EA7EB1"/>
    <w:rsid w:val="00EB1E80"/>
    <w:rsid w:val="00EC38AA"/>
    <w:rsid w:val="00ED2E04"/>
    <w:rsid w:val="00EF5C96"/>
    <w:rsid w:val="00F0295F"/>
    <w:rsid w:val="00F22A6F"/>
    <w:rsid w:val="00F2326F"/>
    <w:rsid w:val="00F3203D"/>
    <w:rsid w:val="00F50AC1"/>
    <w:rsid w:val="00F56B5F"/>
    <w:rsid w:val="00F92806"/>
    <w:rsid w:val="00F9640B"/>
    <w:rsid w:val="00F9709A"/>
    <w:rsid w:val="00F979C0"/>
    <w:rsid w:val="00FA2A52"/>
    <w:rsid w:val="00FB120B"/>
    <w:rsid w:val="00FD32F3"/>
    <w:rsid w:val="00FD3475"/>
    <w:rsid w:val="00FF0E5A"/>
    <w:rsid w:val="00FF6D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66147"/>
  <w15:chartTrackingRefBased/>
  <w15:docId w15:val="{5F0946B6-405E-4B7B-A1CA-22DA181C1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C78"/>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591C78"/>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591C78"/>
    <w:rPr>
      <w:rFonts w:ascii="Calibri" w:eastAsia="Calibri" w:hAnsi="Calibri" w:cs="Times New Roman"/>
      <w:sz w:val="20"/>
      <w:szCs w:val="20"/>
      <w:lang w:val="x-none" w:eastAsia="x-none"/>
    </w:rPr>
  </w:style>
  <w:style w:type="paragraph" w:customStyle="1" w:styleId="Default">
    <w:name w:val="Default"/>
    <w:link w:val="DefaultCar"/>
    <w:qFormat/>
    <w:rsid w:val="00591C78"/>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591C78"/>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591C78"/>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591C78"/>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591C78"/>
    <w:rPr>
      <w:rFonts w:ascii="Arial" w:eastAsia="Times New Roman" w:hAnsi="Arial" w:cs="Times New Roman"/>
      <w:sz w:val="24"/>
      <w:szCs w:val="20"/>
      <w:lang w:eastAsia="es-ES"/>
    </w:rPr>
  </w:style>
  <w:style w:type="character" w:styleId="Hipervnculo">
    <w:name w:val="Hyperlink"/>
    <w:uiPriority w:val="99"/>
    <w:rsid w:val="00591C78"/>
    <w:rPr>
      <w:color w:val="0000FF"/>
      <w:u w:val="single"/>
    </w:rPr>
  </w:style>
  <w:style w:type="paragraph" w:styleId="Ttulo">
    <w:name w:val="Title"/>
    <w:basedOn w:val="Normal"/>
    <w:link w:val="TtuloCar"/>
    <w:qFormat/>
    <w:rsid w:val="00591C78"/>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591C78"/>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591C78"/>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591C78"/>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591C78"/>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591C78"/>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591C78"/>
    <w:rPr>
      <w:rFonts w:ascii="Calibri" w:eastAsia="Calibri" w:hAnsi="Calibri" w:cs="Times New Roman"/>
      <w:lang w:val="es-ES"/>
    </w:rPr>
  </w:style>
  <w:style w:type="character" w:customStyle="1" w:styleId="Textoindependiente1">
    <w:name w:val="Texto independiente1"/>
    <w:uiPriority w:val="99"/>
    <w:rsid w:val="00591C78"/>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591C78"/>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591C78"/>
  </w:style>
  <w:style w:type="paragraph" w:styleId="Revisin">
    <w:name w:val="Revision"/>
    <w:hidden/>
    <w:uiPriority w:val="99"/>
    <w:semiHidden/>
    <w:rsid w:val="00BE4955"/>
    <w:pPr>
      <w:spacing w:after="0" w:line="240" w:lineRule="auto"/>
    </w:pPr>
    <w:rPr>
      <w:rFonts w:ascii="Calibri" w:eastAsia="Calibri" w:hAnsi="Calibri" w:cs="Times New Roman"/>
      <w:lang w:val="es-ES"/>
    </w:rPr>
  </w:style>
  <w:style w:type="character" w:styleId="Refdecomentario">
    <w:name w:val="annotation reference"/>
    <w:basedOn w:val="Fuentedeprrafopredeter"/>
    <w:uiPriority w:val="99"/>
    <w:semiHidden/>
    <w:unhideWhenUsed/>
    <w:rsid w:val="00BE4955"/>
    <w:rPr>
      <w:sz w:val="16"/>
      <w:szCs w:val="16"/>
    </w:rPr>
  </w:style>
  <w:style w:type="paragraph" w:styleId="Textocomentario">
    <w:name w:val="annotation text"/>
    <w:basedOn w:val="Normal"/>
    <w:link w:val="TextocomentarioCar"/>
    <w:uiPriority w:val="99"/>
    <w:unhideWhenUsed/>
    <w:rsid w:val="00BE4955"/>
    <w:pPr>
      <w:spacing w:line="240" w:lineRule="auto"/>
    </w:pPr>
    <w:rPr>
      <w:sz w:val="20"/>
      <w:szCs w:val="20"/>
    </w:rPr>
  </w:style>
  <w:style w:type="character" w:customStyle="1" w:styleId="TextocomentarioCar">
    <w:name w:val="Texto comentario Car"/>
    <w:basedOn w:val="Fuentedeprrafopredeter"/>
    <w:link w:val="Textocomentario"/>
    <w:uiPriority w:val="99"/>
    <w:rsid w:val="00BE4955"/>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BE4955"/>
    <w:rPr>
      <w:b/>
      <w:bCs/>
    </w:rPr>
  </w:style>
  <w:style w:type="character" w:customStyle="1" w:styleId="AsuntodelcomentarioCar">
    <w:name w:val="Asunto del comentario Car"/>
    <w:basedOn w:val="TextocomentarioCar"/>
    <w:link w:val="Asuntodelcomentario"/>
    <w:uiPriority w:val="99"/>
    <w:semiHidden/>
    <w:rsid w:val="00BE4955"/>
    <w:rPr>
      <w:rFonts w:ascii="Calibri" w:eastAsia="Calibri" w:hAnsi="Calibri" w:cs="Times New Roman"/>
      <w:b/>
      <w:bCs/>
      <w:sz w:val="20"/>
      <w:szCs w:val="20"/>
      <w:lang w:val="es-ES"/>
    </w:rPr>
  </w:style>
  <w:style w:type="character" w:styleId="Textoennegrita">
    <w:name w:val="Strong"/>
    <w:basedOn w:val="Fuentedeprrafopredeter"/>
    <w:uiPriority w:val="22"/>
    <w:qFormat/>
    <w:rsid w:val="000D73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77743">
      <w:bodyDiv w:val="1"/>
      <w:marLeft w:val="0"/>
      <w:marRight w:val="0"/>
      <w:marTop w:val="0"/>
      <w:marBottom w:val="0"/>
      <w:divBdr>
        <w:top w:val="none" w:sz="0" w:space="0" w:color="auto"/>
        <w:left w:val="none" w:sz="0" w:space="0" w:color="auto"/>
        <w:bottom w:val="none" w:sz="0" w:space="0" w:color="auto"/>
        <w:right w:val="none" w:sz="0" w:space="0" w:color="auto"/>
      </w:divBdr>
    </w:div>
    <w:div w:id="1009219151">
      <w:bodyDiv w:val="1"/>
      <w:marLeft w:val="0"/>
      <w:marRight w:val="0"/>
      <w:marTop w:val="0"/>
      <w:marBottom w:val="0"/>
      <w:divBdr>
        <w:top w:val="none" w:sz="0" w:space="0" w:color="auto"/>
        <w:left w:val="none" w:sz="0" w:space="0" w:color="auto"/>
        <w:bottom w:val="none" w:sz="0" w:space="0" w:color="auto"/>
        <w:right w:val="none" w:sz="0" w:space="0" w:color="auto"/>
      </w:divBdr>
    </w:div>
    <w:div w:id="1545092338">
      <w:bodyDiv w:val="1"/>
      <w:marLeft w:val="0"/>
      <w:marRight w:val="0"/>
      <w:marTop w:val="0"/>
      <w:marBottom w:val="0"/>
      <w:divBdr>
        <w:top w:val="none" w:sz="0" w:space="0" w:color="auto"/>
        <w:left w:val="none" w:sz="0" w:space="0" w:color="auto"/>
        <w:bottom w:val="none" w:sz="0" w:space="0" w:color="auto"/>
        <w:right w:val="none" w:sz="0" w:space="0" w:color="auto"/>
      </w:divBdr>
    </w:div>
    <w:div w:id="1869021892">
      <w:bodyDiv w:val="1"/>
      <w:marLeft w:val="0"/>
      <w:marRight w:val="0"/>
      <w:marTop w:val="0"/>
      <w:marBottom w:val="0"/>
      <w:divBdr>
        <w:top w:val="none" w:sz="0" w:space="0" w:color="auto"/>
        <w:left w:val="none" w:sz="0" w:space="0" w:color="auto"/>
        <w:bottom w:val="none" w:sz="0" w:space="0" w:color="auto"/>
        <w:right w:val="none" w:sz="0" w:space="0" w:color="auto"/>
      </w:divBdr>
    </w:div>
    <w:div w:id="1892646155">
      <w:bodyDiv w:val="1"/>
      <w:marLeft w:val="0"/>
      <w:marRight w:val="0"/>
      <w:marTop w:val="0"/>
      <w:marBottom w:val="0"/>
      <w:divBdr>
        <w:top w:val="none" w:sz="0" w:space="0" w:color="auto"/>
        <w:left w:val="none" w:sz="0" w:space="0" w:color="auto"/>
        <w:bottom w:val="none" w:sz="0" w:space="0" w:color="auto"/>
        <w:right w:val="none" w:sz="0" w:space="0" w:color="auto"/>
      </w:divBdr>
    </w:div>
    <w:div w:id="203183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83275"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D92E8B56-936B-496B-871B-496C001110BE}">
  <ds:schemaRefs>
    <ds:schemaRef ds:uri="http://schemas.openxmlformats.org/officeDocument/2006/bibliography"/>
  </ds:schemaRefs>
</ds:datastoreItem>
</file>

<file path=customXml/itemProps2.xml><?xml version="1.0" encoding="utf-8"?>
<ds:datastoreItem xmlns:ds="http://schemas.openxmlformats.org/officeDocument/2006/customXml" ds:itemID="{29EB1E11-79C4-4D41-ACCD-494D5E421F04}"/>
</file>

<file path=customXml/itemProps3.xml><?xml version="1.0" encoding="utf-8"?>
<ds:datastoreItem xmlns:ds="http://schemas.openxmlformats.org/officeDocument/2006/customXml" ds:itemID="{62D970F1-0F92-4706-9165-282504AE7D35}"/>
</file>

<file path=customXml/itemProps4.xml><?xml version="1.0" encoding="utf-8"?>
<ds:datastoreItem xmlns:ds="http://schemas.openxmlformats.org/officeDocument/2006/customXml" ds:itemID="{3D42C342-4B8F-492B-87EF-F275A2F3E33F}"/>
</file>

<file path=docProps/app.xml><?xml version="1.0" encoding="utf-8"?>
<Properties xmlns="http://schemas.openxmlformats.org/officeDocument/2006/extended-properties" xmlns:vt="http://schemas.openxmlformats.org/officeDocument/2006/docPropsVTypes">
  <Template>Normal</Template>
  <TotalTime>12</TotalTime>
  <Pages>13</Pages>
  <Words>4820</Words>
  <Characters>26513</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7</cp:revision>
  <cp:lastPrinted>2025-06-10T14:09:00Z</cp:lastPrinted>
  <dcterms:created xsi:type="dcterms:W3CDTF">2025-12-12T15:16:00Z</dcterms:created>
  <dcterms:modified xsi:type="dcterms:W3CDTF">2025-12-15T14:05:00Z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